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730" w:type="dxa"/>
        <w:tblLook w:val="04A0" w:firstRow="1" w:lastRow="0" w:firstColumn="1" w:lastColumn="0" w:noHBand="0" w:noVBand="1"/>
      </w:tblPr>
      <w:tblGrid>
        <w:gridCol w:w="9351"/>
        <w:gridCol w:w="1843"/>
        <w:gridCol w:w="4536"/>
      </w:tblGrid>
      <w:tr w:rsidR="00445BFC" w:rsidRPr="00131B48" w14:paraId="5B43AC22" w14:textId="77777777" w:rsidTr="000470CA">
        <w:tc>
          <w:tcPr>
            <w:tcW w:w="15730" w:type="dxa"/>
            <w:gridSpan w:val="3"/>
            <w:vAlign w:val="center"/>
          </w:tcPr>
          <w:p w14:paraId="5E8CD13B" w14:textId="60223530" w:rsidR="00445BFC" w:rsidRPr="00131B48" w:rsidRDefault="00582D1F" w:rsidP="0094179D">
            <w:pPr>
              <w:jc w:val="center"/>
              <w:rPr>
                <w:rFonts w:ascii="Trebuchet MS" w:hAnsi="Trebuchet MS" w:cs="Times New Roman"/>
                <w:sz w:val="32"/>
                <w:szCs w:val="32"/>
                <w:lang w:val="pt-BR"/>
              </w:rPr>
            </w:pPr>
            <w:r w:rsidRPr="00131B48">
              <w:rPr>
                <w:rFonts w:ascii="Trebuchet MS" w:hAnsi="Trebuchet MS" w:cs="Times New Roman"/>
                <w:b/>
                <w:bCs/>
                <w:color w:val="000000" w:themeColor="text1"/>
                <w:sz w:val="32"/>
                <w:szCs w:val="32"/>
                <w:lang w:val="pt-BR"/>
              </w:rPr>
              <w:t xml:space="preserve">Grila de selectie a cererilor de finanţare </w:t>
            </w:r>
          </w:p>
        </w:tc>
      </w:tr>
      <w:tr w:rsidR="00FF7C12" w:rsidRPr="000C7898" w14:paraId="1D32531D" w14:textId="77777777" w:rsidTr="000470CA">
        <w:tc>
          <w:tcPr>
            <w:tcW w:w="9351" w:type="dxa"/>
            <w:vAlign w:val="center"/>
          </w:tcPr>
          <w:p w14:paraId="4E2F7D2D" w14:textId="77777777" w:rsidR="00FF7C12" w:rsidRPr="000C7898" w:rsidRDefault="00FF7C12" w:rsidP="0094179D">
            <w:pPr>
              <w:jc w:val="center"/>
              <w:rPr>
                <w:rFonts w:ascii="Trebuchet MS" w:hAnsi="Trebuchet MS" w:cs="Times New Roman"/>
                <w:b/>
                <w:bCs/>
              </w:rPr>
            </w:pPr>
            <w:r w:rsidRPr="000C7898">
              <w:rPr>
                <w:rFonts w:ascii="Trebuchet MS" w:hAnsi="Trebuchet MS" w:cs="Times New Roman"/>
                <w:b/>
                <w:bCs/>
                <w:color w:val="000000" w:themeColor="text1"/>
                <w:lang w:val="it-IT"/>
              </w:rPr>
              <w:t>Cerinţa/ Criteriul</w:t>
            </w:r>
          </w:p>
        </w:tc>
        <w:tc>
          <w:tcPr>
            <w:tcW w:w="6379" w:type="dxa"/>
            <w:gridSpan w:val="2"/>
            <w:vAlign w:val="center"/>
          </w:tcPr>
          <w:p w14:paraId="0FFDF87B" w14:textId="6CAA975C" w:rsidR="00FF7C12" w:rsidRPr="000C7898" w:rsidRDefault="00FF7C12" w:rsidP="0094179D">
            <w:pPr>
              <w:jc w:val="center"/>
              <w:rPr>
                <w:rFonts w:ascii="Trebuchet MS" w:hAnsi="Trebuchet MS" w:cs="Times New Roman"/>
                <w:b/>
                <w:bCs/>
              </w:rPr>
            </w:pPr>
            <w:proofErr w:type="spellStart"/>
            <w:r>
              <w:rPr>
                <w:rFonts w:ascii="Trebuchet MS" w:hAnsi="Trebuchet MS" w:cs="Times New Roman"/>
                <w:b/>
                <w:bCs/>
              </w:rPr>
              <w:t>Punctaj</w:t>
            </w:r>
            <w:proofErr w:type="spellEnd"/>
            <w:r>
              <w:rPr>
                <w:rFonts w:ascii="Trebuchet MS" w:hAnsi="Trebuchet MS" w:cs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rebuchet MS" w:hAnsi="Trebuchet MS" w:cs="Times New Roman"/>
                <w:b/>
                <w:bCs/>
              </w:rPr>
              <w:t>acordat</w:t>
            </w:r>
            <w:proofErr w:type="spellEnd"/>
            <w:r>
              <w:rPr>
                <w:rFonts w:ascii="Trebuchet MS" w:hAnsi="Trebuchet MS" w:cs="Times New Roman"/>
                <w:b/>
                <w:bCs/>
              </w:rPr>
              <w:t xml:space="preserve"> / </w:t>
            </w:r>
            <w:proofErr w:type="spellStart"/>
            <w:r>
              <w:rPr>
                <w:rFonts w:ascii="Trebuchet MS" w:hAnsi="Trebuchet MS" w:cs="Times New Roman"/>
                <w:b/>
                <w:bCs/>
              </w:rPr>
              <w:t>Criterii</w:t>
            </w:r>
            <w:proofErr w:type="spellEnd"/>
            <w:r>
              <w:rPr>
                <w:rFonts w:ascii="Trebuchet MS" w:hAnsi="Trebuchet MS" w:cs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rebuchet MS" w:hAnsi="Trebuchet MS" w:cs="Times New Roman"/>
                <w:b/>
                <w:bCs/>
              </w:rPr>
              <w:t>bifate</w:t>
            </w:r>
            <w:proofErr w:type="spellEnd"/>
          </w:p>
        </w:tc>
      </w:tr>
      <w:tr w:rsidR="005F58AA" w:rsidRPr="000C7898" w14:paraId="53A997DA" w14:textId="77777777" w:rsidTr="00263999">
        <w:tc>
          <w:tcPr>
            <w:tcW w:w="9351" w:type="dxa"/>
            <w:vAlign w:val="center"/>
          </w:tcPr>
          <w:p w14:paraId="2EAB3D81" w14:textId="50C598FA" w:rsidR="005F58AA" w:rsidRPr="000C7898" w:rsidRDefault="00865857" w:rsidP="0094179D">
            <w:pPr>
              <w:jc w:val="center"/>
              <w:rPr>
                <w:rFonts w:ascii="Trebuchet MS" w:hAnsi="Trebuchet MS" w:cs="Times New Roman"/>
                <w:b/>
                <w:bCs/>
              </w:rPr>
            </w:pPr>
            <w:r>
              <w:rPr>
                <w:rFonts w:ascii="Trebuchet MS" w:hAnsi="Trebuchet MS" w:cs="Times New Roman"/>
                <w:b/>
                <w:bCs/>
              </w:rPr>
              <w:t>PROIECTE DE TIP A</w:t>
            </w:r>
          </w:p>
        </w:tc>
        <w:tc>
          <w:tcPr>
            <w:tcW w:w="1843" w:type="dxa"/>
            <w:vAlign w:val="center"/>
          </w:tcPr>
          <w:p w14:paraId="7A6339A7" w14:textId="0DBA2429" w:rsidR="005F58AA" w:rsidRPr="00793591" w:rsidRDefault="005F58AA" w:rsidP="0094179D">
            <w:pPr>
              <w:jc w:val="center"/>
              <w:rPr>
                <w:rFonts w:ascii="Trebuchet MS" w:hAnsi="Trebuchet MS" w:cs="Times New Roman"/>
                <w:b/>
                <w:bCs/>
                <w:sz w:val="20"/>
                <w:szCs w:val="20"/>
              </w:rPr>
            </w:pPr>
            <w:proofErr w:type="spellStart"/>
            <w:r w:rsidRPr="00793591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>Limite</w:t>
            </w:r>
            <w:proofErr w:type="spellEnd"/>
            <w:r w:rsidRPr="00793591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93591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>punctaj</w:t>
            </w:r>
            <w:proofErr w:type="spellEnd"/>
            <w:r w:rsidRPr="00793591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 xml:space="preserve"> de </w:t>
            </w:r>
            <w:proofErr w:type="spellStart"/>
            <w:r w:rsidRPr="00793591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>acordat</w:t>
            </w:r>
            <w:proofErr w:type="spellEnd"/>
          </w:p>
        </w:tc>
        <w:tc>
          <w:tcPr>
            <w:tcW w:w="4536" w:type="dxa"/>
            <w:vAlign w:val="center"/>
          </w:tcPr>
          <w:p w14:paraId="6EFF4FE9" w14:textId="6EDFFBD9" w:rsidR="005F58AA" w:rsidRPr="00793591" w:rsidRDefault="005F58AA" w:rsidP="0094179D">
            <w:pPr>
              <w:jc w:val="center"/>
              <w:rPr>
                <w:rFonts w:ascii="Trebuchet MS" w:hAnsi="Trebuchet MS"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>Punctaj</w:t>
            </w:r>
            <w:proofErr w:type="spellEnd"/>
            <w:r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>acordat</w:t>
            </w:r>
            <w:proofErr w:type="spellEnd"/>
            <w:r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>catre</w:t>
            </w:r>
            <w:proofErr w:type="spellEnd"/>
            <w:r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>expertul</w:t>
            </w:r>
            <w:proofErr w:type="spellEnd"/>
            <w:r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 xml:space="preserve"> evaluator</w:t>
            </w:r>
          </w:p>
        </w:tc>
      </w:tr>
      <w:tr w:rsidR="005F58AA" w:rsidRPr="000C7898" w14:paraId="29CF276C" w14:textId="77777777" w:rsidTr="00745C49">
        <w:trPr>
          <w:trHeight w:val="346"/>
        </w:trPr>
        <w:tc>
          <w:tcPr>
            <w:tcW w:w="9351" w:type="dxa"/>
            <w:shd w:val="clear" w:color="auto" w:fill="E2EFD9" w:themeFill="accent6" w:themeFillTint="33"/>
            <w:vAlign w:val="center"/>
          </w:tcPr>
          <w:p w14:paraId="28173282" w14:textId="69FE4162" w:rsidR="005F58AA" w:rsidRPr="00793591" w:rsidRDefault="005F58AA" w:rsidP="00D66D3F">
            <w:pPr>
              <w:pStyle w:val="ListParagraph"/>
              <w:numPr>
                <w:ilvl w:val="0"/>
                <w:numId w:val="30"/>
              </w:numPr>
              <w:ind w:left="306" w:hanging="284"/>
              <w:jc w:val="both"/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Contribuţia</w:t>
            </w:r>
            <w:proofErr w:type="spellEnd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proiectului</w:t>
            </w:r>
            <w:proofErr w:type="spellEnd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la </w:t>
            </w:r>
            <w:proofErr w:type="spellStart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realizarea</w:t>
            </w:r>
            <w:proofErr w:type="spellEnd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obiectivelor</w:t>
            </w:r>
            <w:proofErr w:type="spellEnd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specifice</w:t>
            </w:r>
            <w:proofErr w:type="spellEnd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priorității</w:t>
            </w:r>
            <w:proofErr w:type="spellEnd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investiție</w:t>
            </w:r>
            <w:proofErr w:type="spellEnd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5</w:t>
            </w:r>
          </w:p>
        </w:tc>
        <w:tc>
          <w:tcPr>
            <w:tcW w:w="1843" w:type="dxa"/>
            <w:shd w:val="clear" w:color="auto" w:fill="E2EFD9" w:themeFill="accent6" w:themeFillTint="33"/>
            <w:vAlign w:val="center"/>
          </w:tcPr>
          <w:p w14:paraId="1CF97E8B" w14:textId="43FAF49A" w:rsidR="005F58AA" w:rsidRPr="00793591" w:rsidRDefault="005F58AA" w:rsidP="0094179D">
            <w:pPr>
              <w:jc w:val="center"/>
              <w:rPr>
                <w:rFonts w:ascii="Trebuchet MS" w:hAnsi="Trebuchet MS" w:cs="Times New Roman"/>
                <w:b/>
                <w:bCs/>
                <w:sz w:val="20"/>
                <w:szCs w:val="20"/>
              </w:rPr>
            </w:pPr>
            <w:r w:rsidRPr="00793591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>60p</w:t>
            </w:r>
          </w:p>
        </w:tc>
        <w:tc>
          <w:tcPr>
            <w:tcW w:w="4536" w:type="dxa"/>
            <w:vAlign w:val="center"/>
          </w:tcPr>
          <w:p w14:paraId="6CB2FE35" w14:textId="77777777" w:rsidR="005F58AA" w:rsidRPr="000C7898" w:rsidRDefault="005F58AA" w:rsidP="0094179D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5F58AA" w:rsidRPr="000C7898" w14:paraId="4C78372D" w14:textId="77777777" w:rsidTr="00003F06">
        <w:trPr>
          <w:trHeight w:val="346"/>
        </w:trPr>
        <w:tc>
          <w:tcPr>
            <w:tcW w:w="9351" w:type="dxa"/>
            <w:shd w:val="clear" w:color="auto" w:fill="D9E2F3" w:themeFill="accent1" w:themeFillTint="33"/>
            <w:vAlign w:val="center"/>
          </w:tcPr>
          <w:p w14:paraId="0FDFC11E" w14:textId="7510908B" w:rsidR="005F58AA" w:rsidRPr="00793591" w:rsidRDefault="005F58AA" w:rsidP="008723B4">
            <w:pPr>
              <w:jc w:val="both"/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I.1. </w:t>
            </w:r>
            <w:proofErr w:type="spellStart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Lungimea</w:t>
            </w:r>
            <w:proofErr w:type="spellEnd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drumurilor</w:t>
            </w:r>
            <w:proofErr w:type="spellEnd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județene</w:t>
            </w:r>
            <w:proofErr w:type="spellEnd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sau</w:t>
            </w:r>
            <w:proofErr w:type="spellEnd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traseelor</w:t>
            </w:r>
            <w:proofErr w:type="spellEnd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propuse</w:t>
            </w:r>
            <w:proofErr w:type="spellEnd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lungimea</w:t>
            </w:r>
            <w:proofErr w:type="spellEnd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drumului</w:t>
            </w:r>
            <w:proofErr w:type="spellEnd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din </w:t>
            </w:r>
            <w:proofErr w:type="spellStart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proiectul</w:t>
            </w:r>
            <w:proofErr w:type="spellEnd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evaluat</w:t>
            </w:r>
            <w:proofErr w:type="spellEnd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pe care se </w:t>
            </w:r>
            <w:proofErr w:type="spellStart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efectuează</w:t>
            </w:r>
            <w:proofErr w:type="spellEnd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lucrări</w:t>
            </w:r>
            <w:proofErr w:type="spellEnd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având</w:t>
            </w:r>
            <w:proofErr w:type="spellEnd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în</w:t>
            </w:r>
            <w:proofErr w:type="spellEnd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vedere</w:t>
            </w:r>
            <w:proofErr w:type="spellEnd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indicatorul</w:t>
            </w:r>
            <w:proofErr w:type="spellEnd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PR)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160043FD" w14:textId="1D1EC17B" w:rsidR="005F58AA" w:rsidRPr="00793591" w:rsidRDefault="005F58AA" w:rsidP="008723B4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 w:rsidRPr="00793591">
              <w:rPr>
                <w:rFonts w:ascii="Trebuchet MS" w:hAnsi="Trebuchet MS" w:cs="Times New Roman"/>
                <w:sz w:val="20"/>
                <w:szCs w:val="20"/>
              </w:rPr>
              <w:t>10p</w:t>
            </w:r>
          </w:p>
        </w:tc>
        <w:tc>
          <w:tcPr>
            <w:tcW w:w="4536" w:type="dxa"/>
            <w:vAlign w:val="center"/>
          </w:tcPr>
          <w:p w14:paraId="6304DBFC" w14:textId="77777777" w:rsidR="005F58AA" w:rsidRPr="000C7898" w:rsidRDefault="005F58AA" w:rsidP="008723B4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5F58AA" w:rsidRPr="000C7898" w14:paraId="2F27D257" w14:textId="77777777" w:rsidTr="00C965F2">
        <w:trPr>
          <w:trHeight w:val="346"/>
        </w:trPr>
        <w:tc>
          <w:tcPr>
            <w:tcW w:w="9351" w:type="dxa"/>
            <w:shd w:val="clear" w:color="auto" w:fill="FFF2CC" w:themeFill="accent4" w:themeFillTint="33"/>
            <w:vAlign w:val="center"/>
          </w:tcPr>
          <w:p w14:paraId="448FB0F4" w14:textId="48465870" w:rsidR="005F58AA" w:rsidRPr="00793591" w:rsidRDefault="005F58AA" w:rsidP="008723B4">
            <w:pPr>
              <w:jc w:val="both"/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  <w:lang w:val="ro-RO"/>
              </w:rPr>
            </w:pPr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I.1.1. </w:t>
            </w:r>
            <w:proofErr w:type="spellStart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lungimea</w:t>
            </w:r>
            <w:proofErr w:type="spellEnd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drumurilor</w:t>
            </w:r>
            <w:proofErr w:type="spellEnd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județene</w:t>
            </w:r>
            <w:proofErr w:type="spellEnd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traseelor</w:t>
            </w:r>
            <w:proofErr w:type="spellEnd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reabilitate</w:t>
            </w:r>
            <w:proofErr w:type="spellEnd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modernizate</w:t>
            </w:r>
            <w:proofErr w:type="spellEnd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conectate</w:t>
            </w:r>
            <w:proofErr w:type="spellEnd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la TEN T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8469B1" w14:textId="0D7B6D5E" w:rsidR="005F58AA" w:rsidRPr="00793591" w:rsidRDefault="005F58AA" w:rsidP="008723B4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22D0610C" w14:textId="77777777" w:rsidR="005F58AA" w:rsidRPr="000C7898" w:rsidRDefault="005F58AA" w:rsidP="008723B4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5F58AA" w:rsidRPr="000C7898" w14:paraId="4173216C" w14:textId="77777777" w:rsidTr="00131B48">
        <w:trPr>
          <w:trHeight w:val="346"/>
        </w:trPr>
        <w:tc>
          <w:tcPr>
            <w:tcW w:w="9351" w:type="dxa"/>
            <w:shd w:val="clear" w:color="auto" w:fill="auto"/>
            <w:vAlign w:val="center"/>
          </w:tcPr>
          <w:p w14:paraId="5C122288" w14:textId="2A710570" w:rsidR="005F58AA" w:rsidRPr="006764C3" w:rsidRDefault="00C8453B" w:rsidP="00081FD7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a</w:t>
            </w:r>
            <w:r w:rsidR="005F58AA"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. </w:t>
            </w:r>
            <w:bookmarkStart w:id="0" w:name="_Hlk135214641"/>
            <w:proofErr w:type="spellStart"/>
            <w:r w:rsidR="005F58AA"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lungimea</w:t>
            </w:r>
            <w:proofErr w:type="spellEnd"/>
            <w:r w:rsidR="005F58AA"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DJ / </w:t>
            </w:r>
            <w:proofErr w:type="spellStart"/>
            <w:r w:rsidR="005F58AA"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traseu</w:t>
            </w:r>
            <w:proofErr w:type="spellEnd"/>
            <w:r w:rsidR="005F58AA"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F58AA"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reabilitat</w:t>
            </w:r>
            <w:proofErr w:type="spellEnd"/>
            <w:r w:rsidR="005F58AA"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/</w:t>
            </w:r>
            <w:proofErr w:type="spellStart"/>
            <w:r w:rsidR="005F58AA"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modernizat</w:t>
            </w:r>
            <w:proofErr w:type="spellEnd"/>
            <w:r w:rsidR="005F58AA"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≥</w:t>
            </w:r>
            <w:r w:rsidR="001F2BF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45</w:t>
            </w:r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F58AA"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km                                                      </w:t>
            </w:r>
            <w:bookmarkEnd w:id="0"/>
          </w:p>
        </w:tc>
        <w:tc>
          <w:tcPr>
            <w:tcW w:w="1843" w:type="dxa"/>
            <w:vAlign w:val="center"/>
          </w:tcPr>
          <w:p w14:paraId="3EC3952C" w14:textId="25B78A95" w:rsidR="005F58AA" w:rsidRPr="00793591" w:rsidRDefault="00C8453B" w:rsidP="00081FD7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>
              <w:rPr>
                <w:rFonts w:ascii="Trebuchet MS" w:hAnsi="Trebuchet MS" w:cs="Times New Roman"/>
                <w:sz w:val="20"/>
                <w:szCs w:val="20"/>
              </w:rPr>
              <w:t>10</w:t>
            </w:r>
            <w:r w:rsidR="00D26C1D">
              <w:rPr>
                <w:rFonts w:ascii="Trebuchet MS" w:hAnsi="Trebuchet MS" w:cs="Times New Roman"/>
                <w:sz w:val="20"/>
                <w:szCs w:val="20"/>
              </w:rPr>
              <w:t>p</w:t>
            </w:r>
          </w:p>
        </w:tc>
        <w:tc>
          <w:tcPr>
            <w:tcW w:w="4536" w:type="dxa"/>
            <w:vAlign w:val="center"/>
          </w:tcPr>
          <w:p w14:paraId="37CCA8C3" w14:textId="77777777" w:rsidR="005F58AA" w:rsidRPr="000C7898" w:rsidRDefault="005F58AA" w:rsidP="00081FD7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5F58AA" w:rsidRPr="000C7898" w14:paraId="5CC0B220" w14:textId="77777777" w:rsidTr="00131B48">
        <w:trPr>
          <w:trHeight w:val="346"/>
        </w:trPr>
        <w:tc>
          <w:tcPr>
            <w:tcW w:w="9351" w:type="dxa"/>
            <w:shd w:val="clear" w:color="auto" w:fill="auto"/>
            <w:vAlign w:val="center"/>
          </w:tcPr>
          <w:p w14:paraId="78D60B3E" w14:textId="7361BD3F" w:rsidR="005F58AA" w:rsidRPr="006764C3" w:rsidRDefault="00C8453B" w:rsidP="00081FD7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b</w:t>
            </w:r>
            <w:r w:rsidR="005F58AA"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. </w:t>
            </w:r>
            <w:bookmarkStart w:id="1" w:name="_Hlk135214660"/>
            <w:proofErr w:type="spellStart"/>
            <w:r w:rsidR="005F58AA"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lungimea</w:t>
            </w:r>
            <w:proofErr w:type="spellEnd"/>
            <w:r w:rsidR="005F58AA"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DJ / </w:t>
            </w:r>
            <w:proofErr w:type="spellStart"/>
            <w:r w:rsidR="005F58AA"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traseu</w:t>
            </w:r>
            <w:proofErr w:type="spellEnd"/>
            <w:r w:rsidR="005F58AA"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F58AA"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reabilitat</w:t>
            </w:r>
            <w:proofErr w:type="spellEnd"/>
            <w:r w:rsidR="005F58AA"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/</w:t>
            </w:r>
            <w:proofErr w:type="spellStart"/>
            <w:r w:rsidR="005F58AA"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modernizat</w:t>
            </w:r>
            <w:proofErr w:type="spellEnd"/>
            <w:r w:rsidR="005F58AA"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≥</w:t>
            </w:r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3</w:t>
            </w:r>
            <w:r w:rsidR="005F58AA"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0&lt;</w:t>
            </w:r>
            <w:r w:rsidR="001F2BF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45</w:t>
            </w:r>
            <w:r w:rsidR="005F58AA"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km</w:t>
            </w:r>
            <w:bookmarkEnd w:id="1"/>
          </w:p>
        </w:tc>
        <w:tc>
          <w:tcPr>
            <w:tcW w:w="1843" w:type="dxa"/>
            <w:vAlign w:val="center"/>
          </w:tcPr>
          <w:p w14:paraId="467A2FA7" w14:textId="0D4C3CA4" w:rsidR="005F58AA" w:rsidRPr="00793591" w:rsidRDefault="00122C22" w:rsidP="00081FD7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>
              <w:rPr>
                <w:rFonts w:ascii="Trebuchet MS" w:hAnsi="Trebuchet MS" w:cs="Times New Roman"/>
                <w:sz w:val="20"/>
                <w:szCs w:val="20"/>
              </w:rPr>
              <w:t>5</w:t>
            </w:r>
            <w:r w:rsidR="00D26C1D">
              <w:rPr>
                <w:rFonts w:ascii="Trebuchet MS" w:hAnsi="Trebuchet MS" w:cs="Times New Roman"/>
                <w:sz w:val="20"/>
                <w:szCs w:val="20"/>
              </w:rPr>
              <w:t>p</w:t>
            </w:r>
          </w:p>
        </w:tc>
        <w:tc>
          <w:tcPr>
            <w:tcW w:w="4536" w:type="dxa"/>
            <w:vAlign w:val="center"/>
          </w:tcPr>
          <w:p w14:paraId="62BBE157" w14:textId="585E6745" w:rsidR="005F58AA" w:rsidRPr="000C7898" w:rsidRDefault="005F58AA" w:rsidP="00081FD7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5F58AA" w:rsidRPr="000C7898" w14:paraId="14B9AE6E" w14:textId="77777777" w:rsidTr="00131B48">
        <w:trPr>
          <w:trHeight w:val="346"/>
        </w:trPr>
        <w:tc>
          <w:tcPr>
            <w:tcW w:w="9351" w:type="dxa"/>
            <w:shd w:val="clear" w:color="auto" w:fill="auto"/>
            <w:vAlign w:val="center"/>
          </w:tcPr>
          <w:p w14:paraId="677E6890" w14:textId="6A2E291F" w:rsidR="005F58AA" w:rsidRPr="006764C3" w:rsidRDefault="00C8453B" w:rsidP="00081FD7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c</w:t>
            </w:r>
            <w:r w:rsidR="005F58AA"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. </w:t>
            </w:r>
            <w:bookmarkStart w:id="2" w:name="_Hlk135214706"/>
            <w:proofErr w:type="spellStart"/>
            <w:r w:rsidR="005F58AA"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lungimea</w:t>
            </w:r>
            <w:proofErr w:type="spellEnd"/>
            <w:r w:rsidR="005F58AA"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DJ / </w:t>
            </w:r>
            <w:proofErr w:type="spellStart"/>
            <w:r w:rsidR="005F58AA"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traseu</w:t>
            </w:r>
            <w:proofErr w:type="spellEnd"/>
            <w:r w:rsidR="005F58AA"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F58AA"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reabilitat</w:t>
            </w:r>
            <w:proofErr w:type="spellEnd"/>
            <w:r w:rsidR="005F58AA"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/</w:t>
            </w:r>
            <w:proofErr w:type="spellStart"/>
            <w:r w:rsidR="005F58AA"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modernizat</w:t>
            </w:r>
            <w:proofErr w:type="spellEnd"/>
            <w:r w:rsidR="005F58AA"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&lt;</w:t>
            </w:r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3</w:t>
            </w:r>
            <w:r w:rsidR="005F58AA"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0 km                                                            </w:t>
            </w:r>
            <w:bookmarkEnd w:id="2"/>
          </w:p>
        </w:tc>
        <w:tc>
          <w:tcPr>
            <w:tcW w:w="1843" w:type="dxa"/>
            <w:vAlign w:val="center"/>
          </w:tcPr>
          <w:p w14:paraId="777E4E93" w14:textId="76BE6343" w:rsidR="005F58AA" w:rsidRPr="00793591" w:rsidRDefault="00C8453B" w:rsidP="00081FD7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>
              <w:rPr>
                <w:rFonts w:ascii="Trebuchet MS" w:hAnsi="Trebuchet MS" w:cs="Times New Roman"/>
                <w:sz w:val="20"/>
                <w:szCs w:val="20"/>
              </w:rPr>
              <w:t>0</w:t>
            </w:r>
            <w:r w:rsidR="00D26C1D">
              <w:rPr>
                <w:rFonts w:ascii="Trebuchet MS" w:hAnsi="Trebuchet MS" w:cs="Times New Roman"/>
                <w:sz w:val="20"/>
                <w:szCs w:val="20"/>
              </w:rPr>
              <w:t>p</w:t>
            </w:r>
          </w:p>
        </w:tc>
        <w:tc>
          <w:tcPr>
            <w:tcW w:w="4536" w:type="dxa"/>
            <w:vAlign w:val="center"/>
          </w:tcPr>
          <w:p w14:paraId="675A77FA" w14:textId="77777777" w:rsidR="005F58AA" w:rsidRPr="000C7898" w:rsidRDefault="005F58AA" w:rsidP="00081FD7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FA64A1" w:rsidRPr="000C7898" w14:paraId="113C4FA8" w14:textId="77777777" w:rsidTr="00055B70">
        <w:trPr>
          <w:trHeight w:val="346"/>
        </w:trPr>
        <w:tc>
          <w:tcPr>
            <w:tcW w:w="15730" w:type="dxa"/>
            <w:gridSpan w:val="3"/>
            <w:shd w:val="clear" w:color="auto" w:fill="FFFFFF" w:themeFill="background1"/>
            <w:vAlign w:val="center"/>
          </w:tcPr>
          <w:p w14:paraId="1829A8C5" w14:textId="2EAF8C24" w:rsidR="00FA64A1" w:rsidRPr="00FA64A1" w:rsidRDefault="00FA64A1" w:rsidP="00055B70">
            <w:pPr>
              <w:rPr>
                <w:rFonts w:ascii="Trebuchet MS" w:hAnsi="Trebuchet MS" w:cs="Times New Roman"/>
              </w:rPr>
            </w:pPr>
            <w:proofErr w:type="spellStart"/>
            <w:r w:rsidRPr="00FA64A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Observaţii</w:t>
            </w:r>
            <w:proofErr w:type="spellEnd"/>
            <w:r w:rsidRPr="00FA64A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expert: </w:t>
            </w:r>
          </w:p>
        </w:tc>
      </w:tr>
      <w:tr w:rsidR="005F58AA" w:rsidRPr="000C7898" w14:paraId="412B3597" w14:textId="77777777" w:rsidTr="001660AA">
        <w:trPr>
          <w:trHeight w:val="346"/>
        </w:trPr>
        <w:tc>
          <w:tcPr>
            <w:tcW w:w="9351" w:type="dxa"/>
            <w:shd w:val="clear" w:color="auto" w:fill="FFFFFF" w:themeFill="background1"/>
            <w:vAlign w:val="center"/>
          </w:tcPr>
          <w:p w14:paraId="3265680F" w14:textId="1F5FCBDA" w:rsidR="005F58AA" w:rsidRPr="000470CA" w:rsidRDefault="005F58AA" w:rsidP="00081FD7">
            <w:pPr>
              <w:jc w:val="center"/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470CA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SAU</w:t>
            </w:r>
            <w:r w:rsidR="00456F75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7755E6D4" w14:textId="77777777" w:rsidR="005F58AA" w:rsidRPr="000470CA" w:rsidRDefault="005F58AA" w:rsidP="00081FD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14:paraId="43D4436B" w14:textId="77777777" w:rsidR="005F58AA" w:rsidRPr="000C7898" w:rsidRDefault="005F58AA" w:rsidP="00081FD7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5F58AA" w:rsidRPr="000C7898" w14:paraId="2F82AAE6" w14:textId="77777777" w:rsidTr="006D47E9">
        <w:trPr>
          <w:trHeight w:val="346"/>
        </w:trPr>
        <w:tc>
          <w:tcPr>
            <w:tcW w:w="9351" w:type="dxa"/>
            <w:shd w:val="clear" w:color="auto" w:fill="FFF2CC" w:themeFill="accent4" w:themeFillTint="33"/>
            <w:vAlign w:val="center"/>
          </w:tcPr>
          <w:p w14:paraId="31B3B3E7" w14:textId="322F52B0" w:rsidR="005F58AA" w:rsidRPr="000470CA" w:rsidRDefault="005F58AA" w:rsidP="002C4AB8">
            <w:pPr>
              <w:jc w:val="both"/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I</w:t>
            </w:r>
            <w:r w:rsidRPr="000470CA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1</w:t>
            </w:r>
            <w:r w:rsidRPr="000470CA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.2. </w:t>
            </w:r>
            <w:proofErr w:type="spellStart"/>
            <w:r w:rsidRPr="000470CA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lungimea</w:t>
            </w:r>
            <w:proofErr w:type="spellEnd"/>
            <w:r w:rsidRPr="000470CA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470CA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drumurilor</w:t>
            </w:r>
            <w:proofErr w:type="spellEnd"/>
            <w:r w:rsidRPr="000470CA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470CA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județene</w:t>
            </w:r>
            <w:proofErr w:type="spellEnd"/>
            <w:r w:rsidRPr="000470CA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470CA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nou</w:t>
            </w:r>
            <w:proofErr w:type="spellEnd"/>
            <w:r w:rsidRPr="000470CA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470CA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construite</w:t>
            </w:r>
            <w:proofErr w:type="spellEnd"/>
            <w:r w:rsidRPr="000470CA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470CA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conectate</w:t>
            </w:r>
            <w:proofErr w:type="spellEnd"/>
            <w:r w:rsidRPr="000470CA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la TEN T (</w:t>
            </w:r>
            <w:proofErr w:type="spellStart"/>
            <w:r w:rsidRPr="000470CA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noduri</w:t>
            </w:r>
            <w:proofErr w:type="spellEnd"/>
            <w:r w:rsidRPr="000470CA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470CA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rutiere</w:t>
            </w:r>
            <w:proofErr w:type="spellEnd"/>
            <w:r w:rsidRPr="000470CA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)</w:t>
            </w:r>
          </w:p>
          <w:p w14:paraId="56097AC9" w14:textId="77777777" w:rsidR="005F58AA" w:rsidRPr="000470CA" w:rsidRDefault="005F58AA" w:rsidP="002C4AB8">
            <w:pPr>
              <w:jc w:val="both"/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470CA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Drumuri</w:t>
            </w:r>
            <w:proofErr w:type="spellEnd"/>
            <w:r w:rsidRPr="000470CA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470CA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nou</w:t>
            </w:r>
            <w:proofErr w:type="spellEnd"/>
            <w:r w:rsidRPr="000470CA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470CA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construite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14:paraId="44B85101" w14:textId="16C13783" w:rsidR="005F58AA" w:rsidRPr="000470CA" w:rsidRDefault="005F58AA" w:rsidP="002C4AB8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69EFCC6F" w14:textId="77777777" w:rsidR="005F58AA" w:rsidRPr="000C7898" w:rsidRDefault="005F58AA" w:rsidP="002C4AB8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5F58AA" w:rsidRPr="000C7898" w14:paraId="28EA7DA1" w14:textId="77777777" w:rsidTr="00C85F00">
        <w:trPr>
          <w:trHeight w:val="346"/>
        </w:trPr>
        <w:tc>
          <w:tcPr>
            <w:tcW w:w="9351" w:type="dxa"/>
            <w:shd w:val="clear" w:color="auto" w:fill="auto"/>
            <w:vAlign w:val="center"/>
          </w:tcPr>
          <w:p w14:paraId="42E2F499" w14:textId="77777777" w:rsidR="005F58AA" w:rsidRPr="006764C3" w:rsidRDefault="005F58AA" w:rsidP="002C4AB8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bookmarkStart w:id="3" w:name="_Hlk135214743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a. </w:t>
            </w:r>
            <w:proofErr w:type="spellStart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lungimea</w:t>
            </w:r>
            <w:proofErr w:type="spellEnd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DJ </w:t>
            </w:r>
            <w:bookmarkStart w:id="4" w:name="_Hlk135214799"/>
            <w:proofErr w:type="spellStart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construit</w:t>
            </w:r>
            <w:proofErr w:type="spellEnd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bookmarkEnd w:id="4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≥ 4 km</w:t>
            </w:r>
          </w:p>
        </w:tc>
        <w:tc>
          <w:tcPr>
            <w:tcW w:w="1843" w:type="dxa"/>
            <w:vAlign w:val="center"/>
          </w:tcPr>
          <w:p w14:paraId="17CE7085" w14:textId="6DA3B721" w:rsidR="005F58AA" w:rsidRDefault="00C8453B" w:rsidP="002C4AB8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10</w:t>
            </w:r>
            <w:r w:rsidR="00D26C1D">
              <w:rPr>
                <w:rFonts w:ascii="Trebuchet MS" w:hAnsi="Trebuchet MS"/>
                <w:sz w:val="20"/>
                <w:szCs w:val="20"/>
              </w:rPr>
              <w:t>p</w:t>
            </w:r>
          </w:p>
        </w:tc>
        <w:tc>
          <w:tcPr>
            <w:tcW w:w="4536" w:type="dxa"/>
            <w:vAlign w:val="center"/>
          </w:tcPr>
          <w:p w14:paraId="234BAAF7" w14:textId="77777777" w:rsidR="005F58AA" w:rsidRPr="000C7898" w:rsidRDefault="005F58AA" w:rsidP="002C4AB8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5F58AA" w:rsidRPr="000C7898" w14:paraId="66430E75" w14:textId="77777777" w:rsidTr="00B2349D">
        <w:trPr>
          <w:trHeight w:val="346"/>
        </w:trPr>
        <w:tc>
          <w:tcPr>
            <w:tcW w:w="9351" w:type="dxa"/>
            <w:shd w:val="clear" w:color="auto" w:fill="auto"/>
            <w:vAlign w:val="center"/>
          </w:tcPr>
          <w:p w14:paraId="46E2504C" w14:textId="77777777" w:rsidR="005F58AA" w:rsidRPr="006764C3" w:rsidRDefault="005F58AA" w:rsidP="002C4AB8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b. </w:t>
            </w:r>
            <w:proofErr w:type="spellStart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lungimea</w:t>
            </w:r>
            <w:proofErr w:type="spellEnd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DJ </w:t>
            </w:r>
            <w:proofErr w:type="spellStart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construit</w:t>
            </w:r>
            <w:proofErr w:type="spellEnd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≥ 2&lt; 4 km</w:t>
            </w:r>
          </w:p>
        </w:tc>
        <w:tc>
          <w:tcPr>
            <w:tcW w:w="1843" w:type="dxa"/>
            <w:vAlign w:val="center"/>
          </w:tcPr>
          <w:p w14:paraId="732F4009" w14:textId="00F308E4" w:rsidR="005F58AA" w:rsidRDefault="00C8453B" w:rsidP="002C4AB8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5</w:t>
            </w:r>
            <w:r w:rsidR="00D26C1D">
              <w:rPr>
                <w:rFonts w:ascii="Trebuchet MS" w:hAnsi="Trebuchet MS"/>
                <w:sz w:val="20"/>
                <w:szCs w:val="20"/>
              </w:rPr>
              <w:t>p</w:t>
            </w:r>
          </w:p>
        </w:tc>
        <w:tc>
          <w:tcPr>
            <w:tcW w:w="4536" w:type="dxa"/>
            <w:vAlign w:val="center"/>
          </w:tcPr>
          <w:p w14:paraId="2DCE814C" w14:textId="77777777" w:rsidR="005F58AA" w:rsidRPr="000C7898" w:rsidRDefault="005F58AA" w:rsidP="002C4AB8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5F58AA" w:rsidRPr="000C7898" w14:paraId="2D4EC225" w14:textId="77777777" w:rsidTr="00AA05D1">
        <w:trPr>
          <w:trHeight w:val="346"/>
        </w:trPr>
        <w:tc>
          <w:tcPr>
            <w:tcW w:w="9351" w:type="dxa"/>
            <w:shd w:val="clear" w:color="auto" w:fill="auto"/>
            <w:vAlign w:val="center"/>
          </w:tcPr>
          <w:p w14:paraId="358E9424" w14:textId="77777777" w:rsidR="005F58AA" w:rsidRPr="006764C3" w:rsidRDefault="005F58AA" w:rsidP="002C4AB8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c. </w:t>
            </w:r>
            <w:proofErr w:type="spellStart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lungimea</w:t>
            </w:r>
            <w:proofErr w:type="spellEnd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DJ </w:t>
            </w:r>
            <w:proofErr w:type="spellStart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construit</w:t>
            </w:r>
            <w:proofErr w:type="spellEnd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&gt;0&lt; 2km</w:t>
            </w:r>
          </w:p>
        </w:tc>
        <w:tc>
          <w:tcPr>
            <w:tcW w:w="1843" w:type="dxa"/>
            <w:vAlign w:val="center"/>
          </w:tcPr>
          <w:p w14:paraId="39D609A9" w14:textId="06A8B693" w:rsidR="005F58AA" w:rsidRDefault="00C8453B" w:rsidP="002C4AB8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0</w:t>
            </w:r>
            <w:r w:rsidR="00D26C1D">
              <w:rPr>
                <w:rFonts w:ascii="Trebuchet MS" w:hAnsi="Trebuchet MS"/>
                <w:sz w:val="20"/>
                <w:szCs w:val="20"/>
              </w:rPr>
              <w:t>p</w:t>
            </w:r>
          </w:p>
        </w:tc>
        <w:tc>
          <w:tcPr>
            <w:tcW w:w="4536" w:type="dxa"/>
            <w:vAlign w:val="center"/>
          </w:tcPr>
          <w:p w14:paraId="22A4F4C4" w14:textId="77777777" w:rsidR="005F58AA" w:rsidRPr="000C7898" w:rsidRDefault="005F58AA" w:rsidP="002C4AB8">
            <w:pPr>
              <w:jc w:val="center"/>
              <w:rPr>
                <w:rFonts w:ascii="Trebuchet MS" w:hAnsi="Trebuchet MS" w:cs="Times New Roman"/>
              </w:rPr>
            </w:pPr>
          </w:p>
        </w:tc>
      </w:tr>
      <w:bookmarkEnd w:id="3"/>
      <w:tr w:rsidR="002C4AB8" w:rsidRPr="000C7898" w14:paraId="1F67BAC4" w14:textId="77777777" w:rsidTr="00081FD7">
        <w:trPr>
          <w:trHeight w:val="346"/>
        </w:trPr>
        <w:tc>
          <w:tcPr>
            <w:tcW w:w="15730" w:type="dxa"/>
            <w:gridSpan w:val="3"/>
            <w:shd w:val="clear" w:color="auto" w:fill="FFFFFF" w:themeFill="background1"/>
            <w:vAlign w:val="center"/>
          </w:tcPr>
          <w:p w14:paraId="417ACF19" w14:textId="28C9C25C" w:rsidR="00131B48" w:rsidRPr="00131B48" w:rsidRDefault="002C4AB8" w:rsidP="002C4AB8">
            <w:pPr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A64A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Observaţii</w:t>
            </w:r>
            <w:proofErr w:type="spellEnd"/>
            <w:r w:rsidRPr="00FA64A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expert: </w:t>
            </w:r>
          </w:p>
        </w:tc>
      </w:tr>
      <w:tr w:rsidR="005F58AA" w:rsidRPr="000C7898" w14:paraId="4B5987F7" w14:textId="77777777" w:rsidTr="009D2718">
        <w:trPr>
          <w:trHeight w:val="346"/>
        </w:trPr>
        <w:tc>
          <w:tcPr>
            <w:tcW w:w="9351" w:type="dxa"/>
            <w:shd w:val="clear" w:color="auto" w:fill="D9E2F3" w:themeFill="accent1" w:themeFillTint="33"/>
            <w:vAlign w:val="center"/>
          </w:tcPr>
          <w:p w14:paraId="59D41523" w14:textId="0671218B" w:rsidR="005F58AA" w:rsidRPr="00793591" w:rsidRDefault="005F58AA" w:rsidP="002C4AB8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I.2. </w:t>
            </w:r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pt-BR"/>
              </w:rPr>
              <w:t>Populatia</w:t>
            </w:r>
            <w:r w:rsidR="00566797"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pt-BR"/>
              </w:rPr>
              <w:t xml:space="preserve"> </w:t>
            </w:r>
            <w:bookmarkStart w:id="5" w:name="_Hlk135214868"/>
            <w:r w:rsidR="00566797"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(conform </w:t>
            </w:r>
            <w:proofErr w:type="spellStart"/>
            <w:r w:rsidR="00566797"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celor</w:t>
            </w:r>
            <w:proofErr w:type="spellEnd"/>
            <w:r w:rsidR="00566797"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66797"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mai</w:t>
            </w:r>
            <w:proofErr w:type="spellEnd"/>
            <w:r w:rsidR="00566797"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66797"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recente</w:t>
            </w:r>
            <w:proofErr w:type="spellEnd"/>
            <w:r w:rsidR="00566797"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date INS</w:t>
            </w:r>
            <w:r w:rsidR="00566797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2022</w:t>
            </w:r>
            <w:r w:rsidR="00566797"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)</w:t>
            </w:r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pt-BR"/>
              </w:rPr>
              <w:t xml:space="preserve"> </w:t>
            </w:r>
            <w:bookmarkEnd w:id="5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pt-BR"/>
              </w:rPr>
              <w:t>deservita de drumul</w:t>
            </w:r>
            <w:r w:rsidR="00994B6A"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pt-BR"/>
              </w:rPr>
              <w:t xml:space="preserve"> judetean/traseu</w:t>
            </w:r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pt-BR"/>
              </w:rPr>
              <w:t xml:space="preserve"> care face obiectul proiectului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383BC52B" w14:textId="3ED7C83E" w:rsidR="005F58AA" w:rsidRPr="00793591" w:rsidRDefault="005F58AA" w:rsidP="002C4AB8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 w:rsidRPr="00793591">
              <w:rPr>
                <w:rFonts w:ascii="Trebuchet MS" w:hAnsi="Trebuchet MS" w:cs="Times New Roman"/>
                <w:sz w:val="20"/>
                <w:szCs w:val="20"/>
              </w:rPr>
              <w:t>10p</w:t>
            </w:r>
          </w:p>
        </w:tc>
        <w:tc>
          <w:tcPr>
            <w:tcW w:w="4536" w:type="dxa"/>
            <w:vAlign w:val="center"/>
          </w:tcPr>
          <w:p w14:paraId="5CE153D2" w14:textId="77777777" w:rsidR="005F58AA" w:rsidRPr="000C7898" w:rsidRDefault="005F58AA" w:rsidP="002C4AB8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5F58AA" w:rsidRPr="000C7898" w14:paraId="3EBA94C0" w14:textId="77777777" w:rsidTr="003F30B2">
        <w:trPr>
          <w:trHeight w:val="346"/>
        </w:trPr>
        <w:tc>
          <w:tcPr>
            <w:tcW w:w="9351" w:type="dxa"/>
            <w:shd w:val="clear" w:color="auto" w:fill="FFFFFF" w:themeFill="background1"/>
            <w:vAlign w:val="center"/>
          </w:tcPr>
          <w:p w14:paraId="687EE5FE" w14:textId="2619C577" w:rsidR="005F58AA" w:rsidRPr="006764C3" w:rsidRDefault="005F58AA" w:rsidP="002C4AB8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a. </w:t>
            </w:r>
            <w:bookmarkStart w:id="6" w:name="_Hlk135214915"/>
            <w:proofErr w:type="spellStart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Populația</w:t>
            </w:r>
            <w:proofErr w:type="spellEnd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deservită</w:t>
            </w:r>
            <w:proofErr w:type="spellEnd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drumul</w:t>
            </w:r>
            <w:proofErr w:type="spellEnd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(rile) </w:t>
            </w:r>
            <w:proofErr w:type="spellStart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județen</w:t>
            </w:r>
            <w:proofErr w:type="spellEnd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(e) </w:t>
            </w:r>
            <w:proofErr w:type="spellStart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ce</w:t>
            </w:r>
            <w:proofErr w:type="spellEnd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fac</w:t>
            </w:r>
            <w:proofErr w:type="spellEnd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obiectul</w:t>
            </w:r>
            <w:proofErr w:type="spellEnd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proiectului</w:t>
            </w:r>
            <w:proofErr w:type="spellEnd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&gt; 30.000 </w:t>
            </w:r>
            <w:proofErr w:type="spellStart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persoane</w:t>
            </w:r>
            <w:bookmarkEnd w:id="6"/>
            <w:proofErr w:type="spellEnd"/>
          </w:p>
        </w:tc>
        <w:tc>
          <w:tcPr>
            <w:tcW w:w="1843" w:type="dxa"/>
            <w:vAlign w:val="center"/>
          </w:tcPr>
          <w:p w14:paraId="674A2334" w14:textId="1170CB2C" w:rsidR="005F58AA" w:rsidRPr="00793591" w:rsidRDefault="00131B48" w:rsidP="00131B48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>
              <w:rPr>
                <w:rFonts w:ascii="Trebuchet MS" w:hAnsi="Trebuchet MS" w:cs="Times New Roman"/>
                <w:sz w:val="20"/>
                <w:szCs w:val="20"/>
              </w:rPr>
              <w:t>10</w:t>
            </w:r>
            <w:r w:rsidR="00D26C1D">
              <w:rPr>
                <w:rFonts w:ascii="Trebuchet MS" w:hAnsi="Trebuchet MS" w:cs="Times New Roman"/>
                <w:sz w:val="20"/>
                <w:szCs w:val="20"/>
              </w:rPr>
              <w:t>p</w:t>
            </w:r>
          </w:p>
        </w:tc>
        <w:tc>
          <w:tcPr>
            <w:tcW w:w="4536" w:type="dxa"/>
            <w:vAlign w:val="center"/>
          </w:tcPr>
          <w:p w14:paraId="3AB7F83A" w14:textId="356424E0" w:rsidR="005F58AA" w:rsidRPr="000C7898" w:rsidRDefault="005F58AA" w:rsidP="002C4AB8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5F58AA" w:rsidRPr="000C7898" w14:paraId="4DD5B8D9" w14:textId="77777777" w:rsidTr="00F54E7C">
        <w:trPr>
          <w:trHeight w:val="346"/>
        </w:trPr>
        <w:tc>
          <w:tcPr>
            <w:tcW w:w="9351" w:type="dxa"/>
            <w:shd w:val="clear" w:color="auto" w:fill="FFFFFF" w:themeFill="background1"/>
            <w:vAlign w:val="center"/>
          </w:tcPr>
          <w:p w14:paraId="2DC7486B" w14:textId="4F9FF3D6" w:rsidR="005F58AA" w:rsidRPr="006764C3" w:rsidRDefault="005F58AA" w:rsidP="002C4AB8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b. </w:t>
            </w:r>
            <w:bookmarkStart w:id="7" w:name="_Hlk135214933"/>
            <w:proofErr w:type="spellStart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Populația</w:t>
            </w:r>
            <w:proofErr w:type="spellEnd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deservită</w:t>
            </w:r>
            <w:proofErr w:type="spellEnd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drumurile</w:t>
            </w:r>
            <w:proofErr w:type="spellEnd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județene</w:t>
            </w:r>
            <w:proofErr w:type="spellEnd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ce</w:t>
            </w:r>
            <w:proofErr w:type="spellEnd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fac</w:t>
            </w:r>
            <w:proofErr w:type="spellEnd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obiectul</w:t>
            </w:r>
            <w:proofErr w:type="spellEnd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proiectului</w:t>
            </w:r>
            <w:proofErr w:type="spellEnd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&gt;20.000&lt; 30.000 </w:t>
            </w:r>
            <w:proofErr w:type="spellStart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persoane</w:t>
            </w:r>
            <w:bookmarkEnd w:id="7"/>
            <w:proofErr w:type="spellEnd"/>
          </w:p>
        </w:tc>
        <w:tc>
          <w:tcPr>
            <w:tcW w:w="1843" w:type="dxa"/>
            <w:vAlign w:val="center"/>
          </w:tcPr>
          <w:p w14:paraId="51320DA2" w14:textId="2F2F0493" w:rsidR="005F58AA" w:rsidRPr="00793591" w:rsidRDefault="00131B48" w:rsidP="002C4AB8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>
              <w:rPr>
                <w:rFonts w:ascii="Trebuchet MS" w:hAnsi="Trebuchet MS" w:cs="Times New Roman"/>
                <w:sz w:val="20"/>
                <w:szCs w:val="20"/>
              </w:rPr>
              <w:t>8</w:t>
            </w:r>
            <w:r w:rsidR="00D26C1D">
              <w:rPr>
                <w:rFonts w:ascii="Trebuchet MS" w:hAnsi="Trebuchet MS" w:cs="Times New Roman"/>
                <w:sz w:val="20"/>
                <w:szCs w:val="20"/>
              </w:rPr>
              <w:t>p</w:t>
            </w:r>
          </w:p>
        </w:tc>
        <w:tc>
          <w:tcPr>
            <w:tcW w:w="4536" w:type="dxa"/>
            <w:vAlign w:val="center"/>
          </w:tcPr>
          <w:p w14:paraId="50BF16AD" w14:textId="1FA0014B" w:rsidR="005F58AA" w:rsidRPr="000C7898" w:rsidRDefault="005F58AA" w:rsidP="002C4AB8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5F58AA" w:rsidRPr="000C7898" w14:paraId="4973DFFE" w14:textId="77777777" w:rsidTr="00E761FF">
        <w:trPr>
          <w:trHeight w:val="346"/>
        </w:trPr>
        <w:tc>
          <w:tcPr>
            <w:tcW w:w="9351" w:type="dxa"/>
            <w:shd w:val="clear" w:color="auto" w:fill="FFFFFF" w:themeFill="background1"/>
            <w:vAlign w:val="center"/>
          </w:tcPr>
          <w:p w14:paraId="33F66B44" w14:textId="79E2ED32" w:rsidR="005F58AA" w:rsidRPr="006764C3" w:rsidRDefault="005F58AA" w:rsidP="002C4AB8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bookmarkStart w:id="8" w:name="_Hlk135214947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c. </w:t>
            </w:r>
            <w:proofErr w:type="spellStart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Populația</w:t>
            </w:r>
            <w:proofErr w:type="spellEnd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deservită</w:t>
            </w:r>
            <w:proofErr w:type="spellEnd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drumurile</w:t>
            </w:r>
            <w:proofErr w:type="spellEnd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județene</w:t>
            </w:r>
            <w:proofErr w:type="spellEnd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ce</w:t>
            </w:r>
            <w:proofErr w:type="spellEnd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fac</w:t>
            </w:r>
            <w:proofErr w:type="spellEnd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obiectul</w:t>
            </w:r>
            <w:proofErr w:type="spellEnd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proiectului</w:t>
            </w:r>
            <w:proofErr w:type="spellEnd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&gt;10.000&lt; 20.000 </w:t>
            </w:r>
            <w:proofErr w:type="spellStart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persoane</w:t>
            </w:r>
            <w:proofErr w:type="spellEnd"/>
          </w:p>
        </w:tc>
        <w:tc>
          <w:tcPr>
            <w:tcW w:w="1843" w:type="dxa"/>
            <w:vAlign w:val="center"/>
          </w:tcPr>
          <w:p w14:paraId="0F7DE1E7" w14:textId="4C63E294" w:rsidR="005F58AA" w:rsidRPr="00793591" w:rsidRDefault="00131B48" w:rsidP="002C4AB8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>
              <w:rPr>
                <w:rFonts w:ascii="Trebuchet MS" w:hAnsi="Trebuchet MS" w:cs="Times New Roman"/>
                <w:sz w:val="20"/>
                <w:szCs w:val="20"/>
              </w:rPr>
              <w:t>5</w:t>
            </w:r>
            <w:r w:rsidR="00D26C1D">
              <w:rPr>
                <w:rFonts w:ascii="Trebuchet MS" w:hAnsi="Trebuchet MS" w:cs="Times New Roman"/>
                <w:sz w:val="20"/>
                <w:szCs w:val="20"/>
              </w:rPr>
              <w:t>p</w:t>
            </w:r>
          </w:p>
        </w:tc>
        <w:tc>
          <w:tcPr>
            <w:tcW w:w="4536" w:type="dxa"/>
            <w:vAlign w:val="center"/>
          </w:tcPr>
          <w:p w14:paraId="49E3F67C" w14:textId="77777777" w:rsidR="005F58AA" w:rsidRPr="000C7898" w:rsidRDefault="005F58AA" w:rsidP="002C4AB8">
            <w:pPr>
              <w:jc w:val="center"/>
              <w:rPr>
                <w:rFonts w:ascii="Trebuchet MS" w:hAnsi="Trebuchet MS" w:cs="Times New Roman"/>
              </w:rPr>
            </w:pPr>
          </w:p>
        </w:tc>
      </w:tr>
      <w:bookmarkEnd w:id="8"/>
      <w:tr w:rsidR="005F58AA" w:rsidRPr="000C7898" w14:paraId="4656A32E" w14:textId="77777777" w:rsidTr="00831AD4">
        <w:trPr>
          <w:trHeight w:val="346"/>
        </w:trPr>
        <w:tc>
          <w:tcPr>
            <w:tcW w:w="9351" w:type="dxa"/>
            <w:shd w:val="clear" w:color="auto" w:fill="FFFFFF" w:themeFill="background1"/>
            <w:vAlign w:val="center"/>
          </w:tcPr>
          <w:p w14:paraId="67A54AB1" w14:textId="62D779A7" w:rsidR="005F58AA" w:rsidRPr="00793591" w:rsidRDefault="005F58AA" w:rsidP="002C4AB8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lastRenderedPageBreak/>
              <w:t xml:space="preserve">d. </w:t>
            </w:r>
            <w:proofErr w:type="spellStart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Populația</w:t>
            </w:r>
            <w:proofErr w:type="spellEnd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deservită</w:t>
            </w:r>
            <w:proofErr w:type="spellEnd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drumurile</w:t>
            </w:r>
            <w:proofErr w:type="spellEnd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județene</w:t>
            </w:r>
            <w:proofErr w:type="spellEnd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ce</w:t>
            </w:r>
            <w:proofErr w:type="spellEnd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fac</w:t>
            </w:r>
            <w:proofErr w:type="spellEnd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obiectul</w:t>
            </w:r>
            <w:proofErr w:type="spellEnd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proiectului</w:t>
            </w:r>
            <w:proofErr w:type="spellEnd"/>
            <w:r w:rsidR="00566797"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bookmarkStart w:id="9" w:name="_Hlk135215195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&lt; 10.000 </w:t>
            </w:r>
            <w:proofErr w:type="spellStart"/>
            <w:r w:rsidRPr="006764C3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persoane</w:t>
            </w:r>
            <w:bookmarkEnd w:id="9"/>
            <w:proofErr w:type="spellEnd"/>
          </w:p>
        </w:tc>
        <w:tc>
          <w:tcPr>
            <w:tcW w:w="1843" w:type="dxa"/>
            <w:vAlign w:val="center"/>
          </w:tcPr>
          <w:p w14:paraId="4B2F43DD" w14:textId="02325CE1" w:rsidR="005F58AA" w:rsidRPr="00793591" w:rsidRDefault="00BB4EA9" w:rsidP="002C4AB8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>
              <w:rPr>
                <w:rFonts w:ascii="Trebuchet MS" w:hAnsi="Trebuchet MS" w:cs="Times New Roman"/>
                <w:sz w:val="20"/>
                <w:szCs w:val="20"/>
              </w:rPr>
              <w:t>0</w:t>
            </w:r>
            <w:r w:rsidR="00D26C1D">
              <w:rPr>
                <w:rFonts w:ascii="Trebuchet MS" w:hAnsi="Trebuchet MS" w:cs="Times New Roman"/>
                <w:sz w:val="20"/>
                <w:szCs w:val="20"/>
              </w:rPr>
              <w:t>p</w:t>
            </w:r>
          </w:p>
        </w:tc>
        <w:tc>
          <w:tcPr>
            <w:tcW w:w="4536" w:type="dxa"/>
            <w:vAlign w:val="center"/>
          </w:tcPr>
          <w:p w14:paraId="54792393" w14:textId="77777777" w:rsidR="005F58AA" w:rsidRPr="000C7898" w:rsidRDefault="005F58AA" w:rsidP="002C4AB8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2C4AB8" w:rsidRPr="000C7898" w14:paraId="1F873A12" w14:textId="77777777" w:rsidTr="000470CA">
        <w:trPr>
          <w:trHeight w:val="346"/>
        </w:trPr>
        <w:tc>
          <w:tcPr>
            <w:tcW w:w="15730" w:type="dxa"/>
            <w:gridSpan w:val="3"/>
            <w:shd w:val="clear" w:color="auto" w:fill="FFFFFF" w:themeFill="background1"/>
            <w:vAlign w:val="center"/>
          </w:tcPr>
          <w:p w14:paraId="6F2953F8" w14:textId="75A8851F" w:rsidR="002C4AB8" w:rsidRPr="00FA64A1" w:rsidRDefault="002C4AB8" w:rsidP="002C4AB8">
            <w:pPr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A64A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Observaţii</w:t>
            </w:r>
            <w:proofErr w:type="spellEnd"/>
            <w:r w:rsidRPr="00FA64A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expert</w:t>
            </w:r>
            <w:r w:rsidR="00D26C1D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:</w:t>
            </w:r>
          </w:p>
        </w:tc>
      </w:tr>
      <w:tr w:rsidR="005F58AA" w:rsidRPr="000C7898" w14:paraId="346ACE7A" w14:textId="77777777" w:rsidTr="00F53533">
        <w:trPr>
          <w:trHeight w:val="346"/>
        </w:trPr>
        <w:tc>
          <w:tcPr>
            <w:tcW w:w="9351" w:type="dxa"/>
            <w:shd w:val="clear" w:color="auto" w:fill="D9E2F3" w:themeFill="accent1" w:themeFillTint="33"/>
            <w:vAlign w:val="center"/>
          </w:tcPr>
          <w:p w14:paraId="3E2AEDD6" w14:textId="7E44843A" w:rsidR="005F58AA" w:rsidRPr="00131B48" w:rsidRDefault="005F58AA" w:rsidP="002C4AB8">
            <w:pPr>
              <w:jc w:val="both"/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  <w:lang w:val="es-ES"/>
              </w:rPr>
            </w:pPr>
            <w:r w:rsidRPr="00131B48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  <w:lang w:val="es-ES"/>
              </w:rPr>
              <w:t xml:space="preserve">I.3. </w:t>
            </w:r>
            <w:proofErr w:type="spellStart"/>
            <w:r w:rsidR="00493BE2" w:rsidRPr="00493BE2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  <w:lang w:val="es-ES"/>
              </w:rPr>
              <w:t>Asigurarea</w:t>
            </w:r>
            <w:proofErr w:type="spellEnd"/>
            <w:r w:rsidR="00493BE2" w:rsidRPr="00493BE2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proofErr w:type="spellStart"/>
            <w:r w:rsidR="00493BE2" w:rsidRPr="00493BE2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  <w:lang w:val="es-ES"/>
              </w:rPr>
              <w:t>conectivitatii</w:t>
            </w:r>
            <w:proofErr w:type="spellEnd"/>
            <w:r w:rsidR="00493BE2" w:rsidRPr="00493BE2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  <w:lang w:val="es-ES"/>
              </w:rPr>
              <w:t xml:space="preserve"> la </w:t>
            </w:r>
            <w:proofErr w:type="spellStart"/>
            <w:r w:rsidR="00493BE2" w:rsidRPr="00493BE2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  <w:lang w:val="es-ES"/>
              </w:rPr>
              <w:t>coridoare</w:t>
            </w:r>
            <w:proofErr w:type="spellEnd"/>
            <w:r w:rsidR="00493BE2" w:rsidRPr="00493BE2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  <w:lang w:val="es-ES"/>
              </w:rPr>
              <w:t xml:space="preserve"> TEN-T (</w:t>
            </w:r>
            <w:proofErr w:type="spellStart"/>
            <w:r w:rsidR="00493BE2" w:rsidRPr="00493BE2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  <w:lang w:val="es-ES"/>
              </w:rPr>
              <w:t>rutiere</w:t>
            </w:r>
            <w:proofErr w:type="spellEnd"/>
            <w:r w:rsidR="00493BE2" w:rsidRPr="00493BE2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  <w:lang w:val="es-ES"/>
              </w:rPr>
              <w:t>/</w:t>
            </w:r>
            <w:proofErr w:type="spellStart"/>
            <w:r w:rsidR="00493BE2" w:rsidRPr="00493BE2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  <w:lang w:val="es-ES"/>
              </w:rPr>
              <w:t>feroviare</w:t>
            </w:r>
            <w:proofErr w:type="spellEnd"/>
            <w:r w:rsidR="00493BE2" w:rsidRPr="00493BE2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  <w:lang w:val="es-ES"/>
              </w:rPr>
              <w:t>/</w:t>
            </w:r>
            <w:proofErr w:type="spellStart"/>
            <w:r w:rsidR="00493BE2" w:rsidRPr="00493BE2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  <w:lang w:val="es-ES"/>
              </w:rPr>
              <w:t>aeroportuare</w:t>
            </w:r>
            <w:proofErr w:type="spellEnd"/>
            <w:r w:rsidR="00493BE2" w:rsidRPr="00493BE2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  <w:lang w:val="es-ES"/>
              </w:rPr>
              <w:t>) si/</w:t>
            </w:r>
            <w:proofErr w:type="spellStart"/>
            <w:r w:rsidR="00493BE2" w:rsidRPr="00493BE2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  <w:lang w:val="es-ES"/>
              </w:rPr>
              <w:t>sau</w:t>
            </w:r>
            <w:proofErr w:type="spellEnd"/>
            <w:r w:rsidR="00493BE2" w:rsidRPr="00493BE2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proofErr w:type="spellStart"/>
            <w:r w:rsidR="00493BE2" w:rsidRPr="00493BE2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  <w:lang w:val="es-ES"/>
              </w:rPr>
              <w:t>puncte</w:t>
            </w:r>
            <w:proofErr w:type="spellEnd"/>
            <w:r w:rsidR="00493BE2" w:rsidRPr="00493BE2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proofErr w:type="spellStart"/>
            <w:r w:rsidR="00493BE2" w:rsidRPr="00493BE2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  <w:lang w:val="es-ES"/>
              </w:rPr>
              <w:t>vamale</w:t>
            </w:r>
            <w:proofErr w:type="spellEnd"/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0FF309AE" w14:textId="0D0E8C50" w:rsidR="005F58AA" w:rsidRPr="00793591" w:rsidRDefault="005F58AA" w:rsidP="002C4AB8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 w:rsidRPr="00793591">
              <w:rPr>
                <w:rFonts w:ascii="Trebuchet MS" w:hAnsi="Trebuchet MS" w:cs="Times New Roman"/>
                <w:sz w:val="20"/>
                <w:szCs w:val="20"/>
              </w:rPr>
              <w:t>10p</w:t>
            </w:r>
          </w:p>
        </w:tc>
        <w:tc>
          <w:tcPr>
            <w:tcW w:w="4536" w:type="dxa"/>
            <w:vAlign w:val="center"/>
          </w:tcPr>
          <w:p w14:paraId="046F144F" w14:textId="77777777" w:rsidR="005F58AA" w:rsidRPr="000C7898" w:rsidRDefault="005F58AA" w:rsidP="002C4AB8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5F58AA" w:rsidRPr="000C7898" w14:paraId="1B62B332" w14:textId="77777777" w:rsidTr="008A3DD0">
        <w:trPr>
          <w:trHeight w:val="346"/>
        </w:trPr>
        <w:tc>
          <w:tcPr>
            <w:tcW w:w="9351" w:type="dxa"/>
            <w:shd w:val="clear" w:color="auto" w:fill="FFFFFF" w:themeFill="background1"/>
            <w:vAlign w:val="center"/>
          </w:tcPr>
          <w:p w14:paraId="7B65B55F" w14:textId="6277E499" w:rsidR="005F58AA" w:rsidRPr="00793591" w:rsidRDefault="005F58AA" w:rsidP="002C4AB8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a. </w:t>
            </w:r>
            <w:proofErr w:type="spellStart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drumul</w:t>
            </w:r>
            <w:proofErr w:type="spellEnd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(rile) </w:t>
            </w:r>
            <w:proofErr w:type="spellStart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județen</w:t>
            </w:r>
            <w:proofErr w:type="spellEnd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(e) </w:t>
            </w:r>
            <w:proofErr w:type="spellStart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ce</w:t>
            </w:r>
            <w:proofErr w:type="spellEnd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fac</w:t>
            </w:r>
            <w:proofErr w:type="spellEnd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obiectul</w:t>
            </w:r>
            <w:proofErr w:type="spellEnd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proiectului</w:t>
            </w:r>
            <w:proofErr w:type="spellEnd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asigura</w:t>
            </w:r>
            <w:proofErr w:type="spellEnd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bookmarkStart w:id="10" w:name="_Hlk135215269"/>
            <w:proofErr w:type="spellStart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conectivitatea</w:t>
            </w:r>
            <w:proofErr w:type="spellEnd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la </w:t>
            </w:r>
            <w:bookmarkEnd w:id="10"/>
            <w:r w:rsidR="00E410E0" w:rsidRPr="00E410E0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3 </w:t>
            </w:r>
            <w:proofErr w:type="spellStart"/>
            <w:r w:rsidR="00493BE2" w:rsidRPr="00493BE2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coridoare</w:t>
            </w:r>
            <w:proofErr w:type="spellEnd"/>
            <w:r w:rsidR="00493BE2" w:rsidRPr="00493BE2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TEN T/</w:t>
            </w:r>
            <w:proofErr w:type="spellStart"/>
            <w:r w:rsidR="00493BE2" w:rsidRPr="00493BE2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puncte</w:t>
            </w:r>
            <w:proofErr w:type="spellEnd"/>
            <w:r w:rsidR="00493BE2" w:rsidRPr="00493BE2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93BE2" w:rsidRPr="00493BE2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vamale</w:t>
            </w:r>
            <w:proofErr w:type="spellEnd"/>
          </w:p>
        </w:tc>
        <w:tc>
          <w:tcPr>
            <w:tcW w:w="1843" w:type="dxa"/>
            <w:vAlign w:val="center"/>
          </w:tcPr>
          <w:p w14:paraId="07EBE73D" w14:textId="7E8FF935" w:rsidR="005F58AA" w:rsidRPr="00793591" w:rsidRDefault="005F58AA" w:rsidP="002C4AB8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 w:rsidRPr="00793591">
              <w:rPr>
                <w:rFonts w:ascii="Trebuchet MS" w:hAnsi="Trebuchet MS" w:cs="Times New Roman"/>
                <w:sz w:val="20"/>
                <w:szCs w:val="20"/>
              </w:rPr>
              <w:t>10p</w:t>
            </w:r>
          </w:p>
        </w:tc>
        <w:tc>
          <w:tcPr>
            <w:tcW w:w="4536" w:type="dxa"/>
            <w:vAlign w:val="center"/>
          </w:tcPr>
          <w:p w14:paraId="04430D52" w14:textId="77777777" w:rsidR="005F58AA" w:rsidRPr="000C7898" w:rsidRDefault="005F58AA" w:rsidP="002C4AB8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5F58AA" w:rsidRPr="000C7898" w14:paraId="0FC84B03" w14:textId="77777777" w:rsidTr="00ED60C6">
        <w:trPr>
          <w:trHeight w:val="346"/>
        </w:trPr>
        <w:tc>
          <w:tcPr>
            <w:tcW w:w="9351" w:type="dxa"/>
            <w:shd w:val="clear" w:color="auto" w:fill="FFFFFF" w:themeFill="background1"/>
            <w:vAlign w:val="center"/>
          </w:tcPr>
          <w:p w14:paraId="348145AE" w14:textId="6044A835" w:rsidR="005F58AA" w:rsidRPr="00793591" w:rsidRDefault="005F58AA" w:rsidP="002C4AB8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b. </w:t>
            </w:r>
            <w:proofErr w:type="spellStart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drumul</w:t>
            </w:r>
            <w:proofErr w:type="spellEnd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(rile) </w:t>
            </w:r>
            <w:proofErr w:type="spellStart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județen</w:t>
            </w:r>
            <w:proofErr w:type="spellEnd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(e) </w:t>
            </w:r>
            <w:proofErr w:type="spellStart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ce</w:t>
            </w:r>
            <w:proofErr w:type="spellEnd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fac</w:t>
            </w:r>
            <w:proofErr w:type="spellEnd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obiectul</w:t>
            </w:r>
            <w:proofErr w:type="spellEnd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proiectului</w:t>
            </w:r>
            <w:proofErr w:type="spellEnd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asigura</w:t>
            </w:r>
            <w:proofErr w:type="spellEnd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bookmarkStart w:id="11" w:name="_Hlk135215336"/>
            <w:proofErr w:type="spellStart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conectivitatea</w:t>
            </w:r>
            <w:proofErr w:type="spellEnd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la </w:t>
            </w:r>
            <w:bookmarkEnd w:id="11"/>
            <w:r w:rsidR="00E410E0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2</w:t>
            </w:r>
            <w:r w:rsidR="00E410E0" w:rsidRPr="00E410E0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93BE2" w:rsidRPr="00493BE2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coridoare</w:t>
            </w:r>
            <w:proofErr w:type="spellEnd"/>
            <w:r w:rsidR="00493BE2" w:rsidRPr="00493BE2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TEN T/</w:t>
            </w:r>
            <w:proofErr w:type="spellStart"/>
            <w:r w:rsidR="00493BE2" w:rsidRPr="00493BE2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puncte</w:t>
            </w:r>
            <w:proofErr w:type="spellEnd"/>
            <w:r w:rsidR="00493BE2" w:rsidRPr="00493BE2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93BE2" w:rsidRPr="00493BE2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vamale</w:t>
            </w:r>
            <w:proofErr w:type="spellEnd"/>
          </w:p>
        </w:tc>
        <w:tc>
          <w:tcPr>
            <w:tcW w:w="1843" w:type="dxa"/>
            <w:vAlign w:val="center"/>
          </w:tcPr>
          <w:p w14:paraId="5E5AE6BF" w14:textId="582E38DA" w:rsidR="005F58AA" w:rsidRPr="00793591" w:rsidRDefault="00122C22" w:rsidP="002C4AB8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>
              <w:rPr>
                <w:rFonts w:ascii="Trebuchet MS" w:hAnsi="Trebuchet MS" w:cs="Times New Roman"/>
                <w:sz w:val="20"/>
                <w:szCs w:val="20"/>
              </w:rPr>
              <w:t>5</w:t>
            </w:r>
            <w:r w:rsidR="005F58AA" w:rsidRPr="00793591">
              <w:rPr>
                <w:rFonts w:ascii="Trebuchet MS" w:hAnsi="Trebuchet MS" w:cs="Times New Roman"/>
                <w:sz w:val="20"/>
                <w:szCs w:val="20"/>
              </w:rPr>
              <w:t>p</w:t>
            </w:r>
          </w:p>
        </w:tc>
        <w:tc>
          <w:tcPr>
            <w:tcW w:w="4536" w:type="dxa"/>
            <w:vAlign w:val="center"/>
          </w:tcPr>
          <w:p w14:paraId="378F4EA1" w14:textId="77777777" w:rsidR="005F58AA" w:rsidRPr="000C7898" w:rsidRDefault="005F58AA" w:rsidP="002C4AB8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ED07EE" w:rsidRPr="000C7898" w14:paraId="59F09893" w14:textId="77777777" w:rsidTr="00AC6F9A">
        <w:trPr>
          <w:trHeight w:val="346"/>
        </w:trPr>
        <w:tc>
          <w:tcPr>
            <w:tcW w:w="11194" w:type="dxa"/>
            <w:gridSpan w:val="2"/>
            <w:shd w:val="clear" w:color="auto" w:fill="FFFFFF" w:themeFill="background1"/>
            <w:vAlign w:val="center"/>
          </w:tcPr>
          <w:p w14:paraId="5A8CF3B4" w14:textId="5594D05D" w:rsidR="00ED07EE" w:rsidRDefault="00ED07EE" w:rsidP="00ED07EE">
            <w:pPr>
              <w:rPr>
                <w:rFonts w:ascii="Trebuchet MS" w:hAnsi="Trebuchet MS" w:cs="Times New Roman"/>
                <w:sz w:val="20"/>
                <w:szCs w:val="20"/>
              </w:rPr>
            </w:pPr>
            <w:r w:rsidRPr="00ED07EE">
              <w:rPr>
                <w:rFonts w:ascii="Trebuchet MS" w:hAnsi="Trebuchet MS" w:cs="Times New Roman"/>
                <w:sz w:val="20"/>
                <w:szCs w:val="20"/>
              </w:rPr>
              <w:t xml:space="preserve">* </w:t>
            </w:r>
            <w:proofErr w:type="spellStart"/>
            <w:r w:rsidRPr="00ED07EE">
              <w:rPr>
                <w:rFonts w:ascii="Trebuchet MS" w:hAnsi="Trebuchet MS" w:cs="Times New Roman"/>
                <w:sz w:val="20"/>
                <w:szCs w:val="20"/>
              </w:rPr>
              <w:t>Multipla</w:t>
            </w:r>
            <w:proofErr w:type="spellEnd"/>
            <w:r w:rsidRPr="00ED07EE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ED07EE">
              <w:rPr>
                <w:rFonts w:ascii="Trebuchet MS" w:hAnsi="Trebuchet MS" w:cs="Times New Roman"/>
                <w:sz w:val="20"/>
                <w:szCs w:val="20"/>
              </w:rPr>
              <w:t>conectivitate</w:t>
            </w:r>
            <w:proofErr w:type="spellEnd"/>
            <w:r w:rsidRPr="00ED07EE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ED07EE">
              <w:rPr>
                <w:rFonts w:ascii="Trebuchet MS" w:hAnsi="Trebuchet MS" w:cs="Times New Roman"/>
                <w:sz w:val="20"/>
                <w:szCs w:val="20"/>
              </w:rPr>
              <w:t>poate</w:t>
            </w:r>
            <w:proofErr w:type="spellEnd"/>
            <w:r w:rsidRPr="00ED07EE">
              <w:rPr>
                <w:rFonts w:ascii="Trebuchet MS" w:hAnsi="Trebuchet MS" w:cs="Times New Roman"/>
                <w:sz w:val="20"/>
                <w:szCs w:val="20"/>
              </w:rPr>
              <w:t xml:space="preserve"> fi </w:t>
            </w:r>
            <w:proofErr w:type="spellStart"/>
            <w:r w:rsidRPr="00ED07EE">
              <w:rPr>
                <w:rFonts w:ascii="Trebuchet MS" w:hAnsi="Trebuchet MS" w:cs="Times New Roman"/>
                <w:sz w:val="20"/>
                <w:szCs w:val="20"/>
              </w:rPr>
              <w:t>realizata</w:t>
            </w:r>
            <w:proofErr w:type="spellEnd"/>
            <w:r w:rsidRPr="00ED07EE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ED07EE">
              <w:rPr>
                <w:rFonts w:ascii="Trebuchet MS" w:hAnsi="Trebuchet MS" w:cs="Times New Roman"/>
                <w:sz w:val="20"/>
                <w:szCs w:val="20"/>
              </w:rPr>
              <w:t>inclusiv</w:t>
            </w:r>
            <w:proofErr w:type="spellEnd"/>
            <w:r w:rsidRPr="00ED07EE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ED07EE">
              <w:rPr>
                <w:rFonts w:ascii="Trebuchet MS" w:hAnsi="Trebuchet MS" w:cs="Times New Roman"/>
                <w:sz w:val="20"/>
                <w:szCs w:val="20"/>
              </w:rPr>
              <w:t>printr</w:t>
            </w:r>
            <w:proofErr w:type="spellEnd"/>
            <w:r w:rsidRPr="00ED07EE">
              <w:rPr>
                <w:rFonts w:ascii="Trebuchet MS" w:hAnsi="Trebuchet MS" w:cs="Times New Roman"/>
                <w:sz w:val="20"/>
                <w:szCs w:val="20"/>
              </w:rPr>
              <w:t xml:space="preserve">-o </w:t>
            </w:r>
            <w:proofErr w:type="spellStart"/>
            <w:r w:rsidRPr="00ED07EE">
              <w:rPr>
                <w:rFonts w:ascii="Trebuchet MS" w:hAnsi="Trebuchet MS" w:cs="Times New Roman"/>
                <w:sz w:val="20"/>
                <w:szCs w:val="20"/>
              </w:rPr>
              <w:t>combinatie</w:t>
            </w:r>
            <w:proofErr w:type="spellEnd"/>
            <w:r w:rsidRPr="00ED07EE">
              <w:rPr>
                <w:rFonts w:ascii="Trebuchet MS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ED07EE">
              <w:rPr>
                <w:rFonts w:ascii="Trebuchet MS" w:hAnsi="Trebuchet MS" w:cs="Times New Roman"/>
                <w:sz w:val="20"/>
                <w:szCs w:val="20"/>
              </w:rPr>
              <w:t>coridoare</w:t>
            </w:r>
            <w:proofErr w:type="spellEnd"/>
            <w:r w:rsidRPr="00ED07EE">
              <w:rPr>
                <w:rFonts w:ascii="Trebuchet MS" w:hAnsi="Trebuchet MS" w:cs="Times New Roman"/>
                <w:sz w:val="20"/>
                <w:szCs w:val="20"/>
              </w:rPr>
              <w:t xml:space="preserve"> TEN-T </w:t>
            </w:r>
            <w:proofErr w:type="spellStart"/>
            <w:r w:rsidRPr="00ED07EE">
              <w:rPr>
                <w:rFonts w:ascii="Trebuchet MS" w:hAnsi="Trebuchet MS" w:cs="Times New Roman"/>
                <w:sz w:val="20"/>
                <w:szCs w:val="20"/>
              </w:rPr>
              <w:t>si</w:t>
            </w:r>
            <w:proofErr w:type="spellEnd"/>
            <w:r w:rsidRPr="00ED07EE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ED07EE">
              <w:rPr>
                <w:rFonts w:ascii="Trebuchet MS" w:hAnsi="Trebuchet MS" w:cs="Times New Roman"/>
                <w:sz w:val="20"/>
                <w:szCs w:val="20"/>
              </w:rPr>
              <w:t>puncte</w:t>
            </w:r>
            <w:proofErr w:type="spellEnd"/>
            <w:r w:rsidRPr="00ED07EE"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ED07EE">
              <w:rPr>
                <w:rFonts w:ascii="Trebuchet MS" w:hAnsi="Trebuchet MS" w:cs="Times New Roman"/>
                <w:sz w:val="20"/>
                <w:szCs w:val="20"/>
              </w:rPr>
              <w:t>vamale</w:t>
            </w:r>
            <w:proofErr w:type="spellEnd"/>
            <w:r w:rsidRPr="00ED07EE">
              <w:rPr>
                <w:rFonts w:ascii="Trebuchet MS" w:hAnsi="Trebuchet MS" w:cs="Times New Roman"/>
                <w:sz w:val="20"/>
                <w:szCs w:val="20"/>
              </w:rPr>
              <w:t>.</w:t>
            </w:r>
          </w:p>
        </w:tc>
        <w:tc>
          <w:tcPr>
            <w:tcW w:w="4536" w:type="dxa"/>
            <w:vAlign w:val="center"/>
          </w:tcPr>
          <w:p w14:paraId="6C6E2E3C" w14:textId="77777777" w:rsidR="00ED07EE" w:rsidRPr="000C7898" w:rsidRDefault="00ED07EE" w:rsidP="002C4AB8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2C4AB8" w:rsidRPr="000470CA" w14:paraId="23D2972F" w14:textId="77777777" w:rsidTr="00E05371">
        <w:trPr>
          <w:trHeight w:val="346"/>
        </w:trPr>
        <w:tc>
          <w:tcPr>
            <w:tcW w:w="15730" w:type="dxa"/>
            <w:gridSpan w:val="3"/>
            <w:shd w:val="clear" w:color="auto" w:fill="FFFFFF" w:themeFill="background1"/>
            <w:vAlign w:val="center"/>
          </w:tcPr>
          <w:p w14:paraId="36422D5A" w14:textId="5D07EFDE" w:rsidR="002C4AB8" w:rsidRPr="00FA64A1" w:rsidRDefault="002C4AB8" w:rsidP="002C4AB8">
            <w:pPr>
              <w:rPr>
                <w:rFonts w:ascii="Trebuchet MS" w:hAnsi="Trebuchet MS" w:cs="Times New Roman"/>
              </w:rPr>
            </w:pPr>
            <w:proofErr w:type="spellStart"/>
            <w:r w:rsidRPr="00FA64A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Observaţii</w:t>
            </w:r>
            <w:proofErr w:type="spellEnd"/>
            <w:r w:rsidRPr="00FA64A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expert</w:t>
            </w:r>
            <w:r w:rsidR="00D26C1D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:</w:t>
            </w:r>
          </w:p>
        </w:tc>
      </w:tr>
      <w:tr w:rsidR="005F58AA" w:rsidRPr="000C7898" w14:paraId="6418E216" w14:textId="77777777" w:rsidTr="00D63C65">
        <w:trPr>
          <w:trHeight w:val="346"/>
        </w:trPr>
        <w:tc>
          <w:tcPr>
            <w:tcW w:w="9351" w:type="dxa"/>
            <w:shd w:val="clear" w:color="auto" w:fill="D9E2F3" w:themeFill="accent1" w:themeFillTint="33"/>
            <w:vAlign w:val="center"/>
          </w:tcPr>
          <w:p w14:paraId="22732696" w14:textId="781B22CB" w:rsidR="005F58AA" w:rsidRPr="00131B48" w:rsidRDefault="005F58AA" w:rsidP="002C4AB8">
            <w:pPr>
              <w:jc w:val="both"/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131B48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  <w:lang w:val="fr-FR"/>
              </w:rPr>
              <w:t xml:space="preserve">I.4. </w:t>
            </w:r>
            <w:bookmarkStart w:id="12" w:name="_Hlk135215425"/>
            <w:proofErr w:type="spellStart"/>
            <w:r w:rsidRPr="00131B48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  <w:lang w:val="fr-FR"/>
              </w:rPr>
              <w:t>Tipul</w:t>
            </w:r>
            <w:proofErr w:type="spellEnd"/>
            <w:r w:rsidRPr="00131B48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31B48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  <w:lang w:val="fr-FR"/>
              </w:rPr>
              <w:t>conectivității</w:t>
            </w:r>
            <w:proofErr w:type="spellEnd"/>
            <w:r w:rsidRPr="00131B48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  <w:lang w:val="fr-FR"/>
              </w:rPr>
              <w:t xml:space="preserve"> la TEN-T </w:t>
            </w:r>
            <w:proofErr w:type="spellStart"/>
            <w:r w:rsidRPr="00131B48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  <w:lang w:val="fr-FR"/>
              </w:rPr>
              <w:t>rutier</w:t>
            </w:r>
            <w:bookmarkEnd w:id="12"/>
            <w:proofErr w:type="spellEnd"/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369C10E0" w14:textId="056A9EC6" w:rsidR="005F58AA" w:rsidRPr="00D26C1D" w:rsidRDefault="00122C22" w:rsidP="002C4AB8">
            <w:pPr>
              <w:jc w:val="center"/>
              <w:rPr>
                <w:rFonts w:ascii="Trebuchet MS" w:hAnsi="Trebuchet MS" w:cs="Times New Roman"/>
                <w:sz w:val="20"/>
                <w:szCs w:val="20"/>
                <w:highlight w:val="red"/>
              </w:rPr>
            </w:pPr>
            <w:r w:rsidRPr="00D26C1D">
              <w:rPr>
                <w:rFonts w:ascii="Trebuchet MS" w:hAnsi="Trebuchet MS" w:cs="Times New Roman"/>
                <w:sz w:val="20"/>
                <w:szCs w:val="20"/>
              </w:rPr>
              <w:t>10</w:t>
            </w:r>
            <w:r w:rsidR="005F58AA" w:rsidRPr="00D26C1D">
              <w:rPr>
                <w:rFonts w:ascii="Trebuchet MS" w:hAnsi="Trebuchet MS" w:cs="Times New Roman"/>
                <w:sz w:val="20"/>
                <w:szCs w:val="20"/>
              </w:rPr>
              <w:t>p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1C4026B0" w14:textId="6BA75E99" w:rsidR="005F58AA" w:rsidRPr="00A24B21" w:rsidRDefault="005F58AA" w:rsidP="002C4AB8">
            <w:pPr>
              <w:jc w:val="center"/>
              <w:rPr>
                <w:rFonts w:ascii="Trebuchet MS" w:hAnsi="Trebuchet MS" w:cs="Times New Roman"/>
                <w:sz w:val="20"/>
                <w:szCs w:val="20"/>
                <w:highlight w:val="red"/>
              </w:rPr>
            </w:pPr>
          </w:p>
        </w:tc>
      </w:tr>
      <w:tr w:rsidR="005F58AA" w:rsidRPr="000C7898" w14:paraId="1363C5B1" w14:textId="77777777" w:rsidTr="00F34616">
        <w:trPr>
          <w:trHeight w:val="346"/>
        </w:trPr>
        <w:tc>
          <w:tcPr>
            <w:tcW w:w="9351" w:type="dxa"/>
            <w:shd w:val="clear" w:color="auto" w:fill="FFFFFF" w:themeFill="background1"/>
            <w:vAlign w:val="center"/>
          </w:tcPr>
          <w:p w14:paraId="29A65004" w14:textId="77777777" w:rsidR="005F58AA" w:rsidRPr="005970DD" w:rsidRDefault="005F58AA" w:rsidP="002C4AB8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5970DD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a. </w:t>
            </w:r>
            <w:bookmarkStart w:id="13" w:name="_Hlk135215458"/>
            <w:proofErr w:type="spellStart"/>
            <w:r w:rsidRPr="005970DD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conectivitate</w:t>
            </w:r>
            <w:proofErr w:type="spellEnd"/>
            <w:r w:rsidRPr="005970DD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970DD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directa</w:t>
            </w:r>
            <w:bookmarkEnd w:id="13"/>
            <w:proofErr w:type="spellEnd"/>
          </w:p>
        </w:tc>
        <w:tc>
          <w:tcPr>
            <w:tcW w:w="1843" w:type="dxa"/>
            <w:vAlign w:val="center"/>
          </w:tcPr>
          <w:p w14:paraId="6C58841D" w14:textId="77BB9A97" w:rsidR="005F58AA" w:rsidRPr="00D26C1D" w:rsidRDefault="00122C22" w:rsidP="002C4AB8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 w:rsidRPr="00D26C1D">
              <w:rPr>
                <w:rFonts w:ascii="Trebuchet MS" w:hAnsi="Trebuchet MS" w:cs="Times New Roman"/>
                <w:sz w:val="20"/>
                <w:szCs w:val="20"/>
              </w:rPr>
              <w:t>10</w:t>
            </w:r>
            <w:r w:rsidR="00D26C1D" w:rsidRPr="00D26C1D">
              <w:rPr>
                <w:rFonts w:ascii="Trebuchet MS" w:hAnsi="Trebuchet MS" w:cs="Times New Roman"/>
                <w:sz w:val="20"/>
                <w:szCs w:val="20"/>
              </w:rPr>
              <w:t>p</w:t>
            </w:r>
          </w:p>
        </w:tc>
        <w:tc>
          <w:tcPr>
            <w:tcW w:w="4536" w:type="dxa"/>
            <w:vAlign w:val="center"/>
          </w:tcPr>
          <w:p w14:paraId="7F7A56E0" w14:textId="77777777" w:rsidR="005F58AA" w:rsidRPr="000C7898" w:rsidRDefault="005F58AA" w:rsidP="002C4AB8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5F58AA" w:rsidRPr="000C7898" w14:paraId="6CFCF95E" w14:textId="77777777" w:rsidTr="00222727">
        <w:trPr>
          <w:trHeight w:val="346"/>
        </w:trPr>
        <w:tc>
          <w:tcPr>
            <w:tcW w:w="9351" w:type="dxa"/>
            <w:shd w:val="clear" w:color="auto" w:fill="FFFFFF" w:themeFill="background1"/>
            <w:vAlign w:val="center"/>
          </w:tcPr>
          <w:p w14:paraId="75A3C395" w14:textId="77777777" w:rsidR="005F58AA" w:rsidRPr="005970DD" w:rsidRDefault="005F58AA" w:rsidP="002C4AB8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B85845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b. </w:t>
            </w:r>
            <w:proofErr w:type="spellStart"/>
            <w:r w:rsidRPr="00B85845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conectivitate</w:t>
            </w:r>
            <w:proofErr w:type="spellEnd"/>
            <w:r w:rsidRPr="00B85845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85845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indirecta</w:t>
            </w:r>
            <w:proofErr w:type="spellEnd"/>
          </w:p>
        </w:tc>
        <w:tc>
          <w:tcPr>
            <w:tcW w:w="1843" w:type="dxa"/>
            <w:vAlign w:val="center"/>
          </w:tcPr>
          <w:p w14:paraId="26931262" w14:textId="7326856B" w:rsidR="005F58AA" w:rsidRPr="00D26C1D" w:rsidRDefault="00122C22" w:rsidP="002C4AB8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 w:rsidRPr="00D26C1D">
              <w:rPr>
                <w:rFonts w:ascii="Trebuchet MS" w:hAnsi="Trebuchet MS" w:cs="Times New Roman"/>
                <w:sz w:val="20"/>
                <w:szCs w:val="20"/>
              </w:rPr>
              <w:t>5</w:t>
            </w:r>
            <w:r w:rsidR="00D26C1D" w:rsidRPr="00D26C1D">
              <w:rPr>
                <w:rFonts w:ascii="Trebuchet MS" w:hAnsi="Trebuchet MS" w:cs="Times New Roman"/>
                <w:sz w:val="20"/>
                <w:szCs w:val="20"/>
              </w:rPr>
              <w:t>p</w:t>
            </w:r>
          </w:p>
        </w:tc>
        <w:tc>
          <w:tcPr>
            <w:tcW w:w="4536" w:type="dxa"/>
            <w:vAlign w:val="center"/>
          </w:tcPr>
          <w:p w14:paraId="49701C5D" w14:textId="77777777" w:rsidR="005F58AA" w:rsidRPr="000C7898" w:rsidRDefault="005F58AA" w:rsidP="002C4AB8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5F58AA" w:rsidRPr="000C7898" w14:paraId="738C79AF" w14:textId="77777777" w:rsidTr="000137D5">
        <w:trPr>
          <w:trHeight w:val="346"/>
        </w:trPr>
        <w:tc>
          <w:tcPr>
            <w:tcW w:w="9351" w:type="dxa"/>
            <w:shd w:val="clear" w:color="auto" w:fill="FFFFFF" w:themeFill="background1"/>
            <w:vAlign w:val="center"/>
          </w:tcPr>
          <w:p w14:paraId="3FF78655" w14:textId="77777777" w:rsidR="005F58AA" w:rsidRPr="005970DD" w:rsidRDefault="005F58AA" w:rsidP="002C4AB8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5970DD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*</w:t>
            </w:r>
            <w:r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970DD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în</w:t>
            </w:r>
            <w:proofErr w:type="spellEnd"/>
            <w:r w:rsidRPr="005970DD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970DD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cazul</w:t>
            </w:r>
            <w:proofErr w:type="spellEnd"/>
            <w:r w:rsidRPr="005970DD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970DD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conectivitatii</w:t>
            </w:r>
            <w:proofErr w:type="spellEnd"/>
            <w:r w:rsidRPr="005970DD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970DD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diferite</w:t>
            </w:r>
            <w:proofErr w:type="spellEnd"/>
            <w:r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970DD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5970DD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atât</w:t>
            </w:r>
            <w:proofErr w:type="spellEnd"/>
            <w:r w:rsidRPr="005970DD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970DD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conectivitate</w:t>
            </w:r>
            <w:proofErr w:type="spellEnd"/>
            <w:r w:rsidRPr="005970DD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970DD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directă</w:t>
            </w:r>
            <w:proofErr w:type="spellEnd"/>
            <w:r w:rsidRPr="005970DD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970DD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cât</w:t>
            </w:r>
            <w:proofErr w:type="spellEnd"/>
            <w:r w:rsidRPr="005970DD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970DD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și</w:t>
            </w:r>
            <w:proofErr w:type="spellEnd"/>
            <w:r w:rsidRPr="005970DD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970DD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indirectă</w:t>
            </w:r>
            <w:proofErr w:type="spellEnd"/>
            <w:r w:rsidRPr="005970DD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) la </w:t>
            </w:r>
            <w:proofErr w:type="spellStart"/>
            <w:r w:rsidRPr="005970DD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mai</w:t>
            </w:r>
            <w:proofErr w:type="spellEnd"/>
            <w:r w:rsidRPr="005970DD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970DD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multe</w:t>
            </w:r>
            <w:proofErr w:type="spellEnd"/>
            <w:r w:rsidRPr="005970DD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970DD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coridoare</w:t>
            </w:r>
            <w:proofErr w:type="spellEnd"/>
            <w:r w:rsidRPr="005970DD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TEN T </w:t>
            </w:r>
            <w:proofErr w:type="spellStart"/>
            <w:r w:rsidRPr="005970DD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rutiere</w:t>
            </w:r>
            <w:proofErr w:type="spellEnd"/>
            <w:r w:rsidRPr="005970DD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se </w:t>
            </w:r>
            <w:proofErr w:type="spellStart"/>
            <w:r w:rsidRPr="005970DD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va</w:t>
            </w:r>
            <w:proofErr w:type="spellEnd"/>
            <w:r w:rsidRPr="005970DD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puncta </w:t>
            </w:r>
            <w:proofErr w:type="spellStart"/>
            <w:r w:rsidRPr="005970DD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conectivitatea</w:t>
            </w:r>
            <w:proofErr w:type="spellEnd"/>
            <w:r w:rsidRPr="005970DD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970DD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directa</w:t>
            </w:r>
            <w:proofErr w:type="spellEnd"/>
          </w:p>
        </w:tc>
        <w:tc>
          <w:tcPr>
            <w:tcW w:w="1843" w:type="dxa"/>
            <w:vAlign w:val="center"/>
          </w:tcPr>
          <w:p w14:paraId="15E93609" w14:textId="77777777" w:rsidR="005F58AA" w:rsidRPr="000470CA" w:rsidRDefault="005F58AA" w:rsidP="002C4AB8">
            <w:pPr>
              <w:jc w:val="center"/>
              <w:rPr>
                <w:rFonts w:ascii="Trebuchet MS" w:hAnsi="Trebuchet MS" w:cs="Times New Roman"/>
              </w:rPr>
            </w:pPr>
          </w:p>
        </w:tc>
        <w:tc>
          <w:tcPr>
            <w:tcW w:w="4536" w:type="dxa"/>
            <w:vAlign w:val="center"/>
          </w:tcPr>
          <w:p w14:paraId="7E468C97" w14:textId="77777777" w:rsidR="005F58AA" w:rsidRPr="000C7898" w:rsidRDefault="005F58AA" w:rsidP="002C4AB8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2C4AB8" w:rsidRPr="000C7898" w14:paraId="2A4C089D" w14:textId="77777777" w:rsidTr="009302F0">
        <w:trPr>
          <w:trHeight w:val="346"/>
        </w:trPr>
        <w:tc>
          <w:tcPr>
            <w:tcW w:w="15730" w:type="dxa"/>
            <w:gridSpan w:val="3"/>
            <w:shd w:val="clear" w:color="auto" w:fill="FFFFFF" w:themeFill="background1"/>
            <w:vAlign w:val="center"/>
          </w:tcPr>
          <w:p w14:paraId="6CE50DB7" w14:textId="148A105C" w:rsidR="002C4AB8" w:rsidRPr="00FA64A1" w:rsidRDefault="002C4AB8" w:rsidP="002C4AB8">
            <w:pPr>
              <w:rPr>
                <w:rFonts w:ascii="Trebuchet MS" w:hAnsi="Trebuchet MS" w:cs="Times New Roman"/>
              </w:rPr>
            </w:pPr>
            <w:proofErr w:type="spellStart"/>
            <w:r w:rsidRPr="00FA64A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Observaţii</w:t>
            </w:r>
            <w:proofErr w:type="spellEnd"/>
            <w:r w:rsidRPr="00FA64A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expert</w:t>
            </w:r>
            <w:r w:rsidR="00D26C1D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:</w:t>
            </w:r>
          </w:p>
        </w:tc>
      </w:tr>
      <w:tr w:rsidR="005F58AA" w:rsidRPr="000C7898" w14:paraId="40696306" w14:textId="77777777" w:rsidTr="00E20F32">
        <w:trPr>
          <w:trHeight w:val="346"/>
        </w:trPr>
        <w:tc>
          <w:tcPr>
            <w:tcW w:w="9351" w:type="dxa"/>
            <w:shd w:val="clear" w:color="auto" w:fill="D9E2F3" w:themeFill="accent1" w:themeFillTint="33"/>
            <w:vAlign w:val="center"/>
          </w:tcPr>
          <w:p w14:paraId="0FC0751B" w14:textId="0197E525" w:rsidR="005F58AA" w:rsidRPr="005A1F7F" w:rsidRDefault="005F58AA" w:rsidP="002C4AB8">
            <w:pPr>
              <w:jc w:val="both"/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I.5</w:t>
            </w:r>
            <w:r w:rsidR="00074C0A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.</w:t>
            </w:r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Prin </w:t>
            </w:r>
            <w:proofErr w:type="spellStart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investitia</w:t>
            </w:r>
            <w:proofErr w:type="spellEnd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realizata</w:t>
            </w:r>
            <w:proofErr w:type="spellEnd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se </w:t>
            </w:r>
            <w:proofErr w:type="spellStart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asigura</w:t>
            </w:r>
            <w:proofErr w:type="spellEnd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crearea</w:t>
            </w:r>
            <w:proofErr w:type="spellEnd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unor</w:t>
            </w:r>
            <w:proofErr w:type="spellEnd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legături</w:t>
            </w:r>
            <w:proofErr w:type="spellEnd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pentru</w:t>
            </w:r>
            <w:proofErr w:type="spellEnd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o </w:t>
            </w:r>
            <w:proofErr w:type="spellStart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parte</w:t>
            </w:r>
            <w:proofErr w:type="spellEnd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a </w:t>
            </w:r>
            <w:proofErr w:type="spellStart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populatiei</w:t>
            </w:r>
            <w:proofErr w:type="spellEnd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cu </w:t>
            </w:r>
            <w:proofErr w:type="spellStart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alte</w:t>
            </w:r>
            <w:proofErr w:type="spellEnd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moduri</w:t>
            </w:r>
            <w:proofErr w:type="spellEnd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de transport </w:t>
            </w:r>
            <w:proofErr w:type="spellStart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existente</w:t>
            </w:r>
            <w:proofErr w:type="spellEnd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in </w:t>
            </w:r>
            <w:proofErr w:type="spellStart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regiune</w:t>
            </w:r>
            <w:proofErr w:type="spellEnd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(in special, cu </w:t>
            </w:r>
            <w:proofErr w:type="spellStart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reteaua</w:t>
            </w:r>
            <w:proofErr w:type="spellEnd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cai</w:t>
            </w:r>
            <w:proofErr w:type="spellEnd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ferate</w:t>
            </w:r>
            <w:proofErr w:type="spellEnd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) 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65594740" w14:textId="0DA714EE" w:rsidR="005F58AA" w:rsidRPr="00D66D3F" w:rsidRDefault="005F58AA" w:rsidP="002C4AB8">
            <w:pPr>
              <w:jc w:val="center"/>
              <w:rPr>
                <w:rFonts w:ascii="Trebuchet MS" w:hAnsi="Trebuchet MS" w:cs="Times New Roman"/>
                <w:sz w:val="20"/>
                <w:szCs w:val="20"/>
                <w:highlight w:val="red"/>
              </w:rPr>
            </w:pPr>
            <w:r w:rsidRPr="00D66D3F">
              <w:rPr>
                <w:rFonts w:ascii="Trebuchet MS" w:hAnsi="Trebuchet MS" w:cs="Times New Roman"/>
                <w:sz w:val="20"/>
                <w:szCs w:val="20"/>
              </w:rPr>
              <w:t>10p</w:t>
            </w:r>
          </w:p>
        </w:tc>
        <w:tc>
          <w:tcPr>
            <w:tcW w:w="4536" w:type="dxa"/>
            <w:vAlign w:val="center"/>
          </w:tcPr>
          <w:p w14:paraId="2D0F562A" w14:textId="7B9FE385" w:rsidR="005F58AA" w:rsidRPr="00D66D3F" w:rsidRDefault="005F58AA" w:rsidP="002C4AB8">
            <w:pPr>
              <w:jc w:val="center"/>
              <w:rPr>
                <w:rFonts w:ascii="Trebuchet MS" w:hAnsi="Trebuchet MS" w:cs="Times New Roman"/>
                <w:sz w:val="20"/>
                <w:szCs w:val="20"/>
                <w:highlight w:val="red"/>
              </w:rPr>
            </w:pPr>
          </w:p>
        </w:tc>
      </w:tr>
      <w:tr w:rsidR="005F58AA" w:rsidRPr="000C7898" w14:paraId="0B63DFA6" w14:textId="77777777" w:rsidTr="004B7B83">
        <w:trPr>
          <w:trHeight w:val="346"/>
        </w:trPr>
        <w:tc>
          <w:tcPr>
            <w:tcW w:w="9351" w:type="dxa"/>
            <w:shd w:val="clear" w:color="auto" w:fill="FFFFFF" w:themeFill="background1"/>
            <w:vAlign w:val="center"/>
          </w:tcPr>
          <w:p w14:paraId="4F4ACC3E" w14:textId="048DA246" w:rsidR="005F58AA" w:rsidRPr="005A1F7F" w:rsidRDefault="005F58AA" w:rsidP="002C4AB8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it-IT"/>
              </w:rPr>
            </w:pPr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it-IT"/>
              </w:rPr>
              <w:t xml:space="preserve">a. </w:t>
            </w:r>
            <w:bookmarkStart w:id="14" w:name="_Hlk135215549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it-IT"/>
              </w:rPr>
              <w:t xml:space="preserve">investitia realizata asigură accesul către </w:t>
            </w:r>
            <w:r w:rsidR="00BB4EA9"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it-IT"/>
              </w:rPr>
              <w:t xml:space="preserve">către mai mult de 2 moduri de transport </w:t>
            </w:r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it-IT"/>
              </w:rPr>
              <w:t>(autogari, aeroporturi</w:t>
            </w:r>
            <w:r w:rsidR="00DF0CEE"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it-IT"/>
              </w:rPr>
              <w:t xml:space="preserve"> de pe reteaua TEN T</w:t>
            </w:r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it-IT"/>
              </w:rPr>
              <w:t>, gari feroviare), dintre care minim o gara feroviara</w:t>
            </w:r>
            <w:bookmarkEnd w:id="14"/>
          </w:p>
        </w:tc>
        <w:tc>
          <w:tcPr>
            <w:tcW w:w="1843" w:type="dxa"/>
            <w:vAlign w:val="center"/>
          </w:tcPr>
          <w:p w14:paraId="038A4589" w14:textId="02796AE5" w:rsidR="005F58AA" w:rsidRPr="00D66D3F" w:rsidRDefault="005F58AA" w:rsidP="002C4AB8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 w:rsidRPr="00D66D3F">
              <w:rPr>
                <w:rFonts w:ascii="Trebuchet MS" w:hAnsi="Trebuchet MS" w:cs="Times New Roman"/>
                <w:sz w:val="20"/>
                <w:szCs w:val="20"/>
              </w:rPr>
              <w:t>10p</w:t>
            </w:r>
          </w:p>
        </w:tc>
        <w:tc>
          <w:tcPr>
            <w:tcW w:w="4536" w:type="dxa"/>
            <w:vAlign w:val="center"/>
          </w:tcPr>
          <w:p w14:paraId="5F925215" w14:textId="77777777" w:rsidR="005F58AA" w:rsidRPr="00D66D3F" w:rsidRDefault="005F58AA" w:rsidP="002C4AB8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</w:p>
        </w:tc>
      </w:tr>
      <w:tr w:rsidR="005F58AA" w:rsidRPr="000C7898" w14:paraId="55DE25C9" w14:textId="77777777" w:rsidTr="00EA7F4A">
        <w:trPr>
          <w:trHeight w:val="346"/>
        </w:trPr>
        <w:tc>
          <w:tcPr>
            <w:tcW w:w="9351" w:type="dxa"/>
            <w:shd w:val="clear" w:color="auto" w:fill="FFFFFF" w:themeFill="background1"/>
            <w:vAlign w:val="center"/>
          </w:tcPr>
          <w:p w14:paraId="1187ABFD" w14:textId="337712FB" w:rsidR="005F58AA" w:rsidRPr="005A1F7F" w:rsidRDefault="005F58AA" w:rsidP="002C4AB8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b. </w:t>
            </w:r>
            <w:bookmarkStart w:id="15" w:name="_Hlk135215560"/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investitia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realizata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asigură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accesul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C3F76"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it-IT"/>
              </w:rPr>
              <w:t>către 2 moduri de transport</w:t>
            </w:r>
            <w:bookmarkEnd w:id="15"/>
            <w:r w:rsidR="00E95C5C"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it-IT"/>
              </w:rPr>
              <w:t>, dintre care minim o gara feroviara</w:t>
            </w:r>
          </w:p>
        </w:tc>
        <w:tc>
          <w:tcPr>
            <w:tcW w:w="1843" w:type="dxa"/>
            <w:vAlign w:val="center"/>
          </w:tcPr>
          <w:p w14:paraId="1CDDC3BB" w14:textId="1D6102B7" w:rsidR="005F58AA" w:rsidRPr="00D66D3F" w:rsidRDefault="005F58AA" w:rsidP="002C4AB8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>
              <w:rPr>
                <w:rFonts w:ascii="Trebuchet MS" w:hAnsi="Trebuchet MS" w:cs="Times New Roman"/>
                <w:sz w:val="20"/>
                <w:szCs w:val="20"/>
              </w:rPr>
              <w:t>7p</w:t>
            </w:r>
          </w:p>
        </w:tc>
        <w:tc>
          <w:tcPr>
            <w:tcW w:w="4536" w:type="dxa"/>
            <w:vAlign w:val="center"/>
          </w:tcPr>
          <w:p w14:paraId="779979AF" w14:textId="77777777" w:rsidR="005F58AA" w:rsidRPr="00D66D3F" w:rsidRDefault="005F58AA" w:rsidP="002C4AB8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</w:p>
        </w:tc>
      </w:tr>
      <w:tr w:rsidR="005F58AA" w:rsidRPr="000C7898" w14:paraId="03D7FE10" w14:textId="77777777" w:rsidTr="00C02930">
        <w:trPr>
          <w:trHeight w:val="346"/>
        </w:trPr>
        <w:tc>
          <w:tcPr>
            <w:tcW w:w="9351" w:type="dxa"/>
            <w:shd w:val="clear" w:color="auto" w:fill="FFFFFF" w:themeFill="background1"/>
            <w:vAlign w:val="center"/>
          </w:tcPr>
          <w:p w14:paraId="465C698F" w14:textId="1C0CAC23" w:rsidR="005F58AA" w:rsidRPr="005A1F7F" w:rsidRDefault="00E95C5C" w:rsidP="002C4AB8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it-IT"/>
              </w:rPr>
            </w:pPr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it-IT"/>
              </w:rPr>
              <w:t xml:space="preserve">c. </w:t>
            </w:r>
            <w:bookmarkStart w:id="16" w:name="_Hlk135215576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it-IT"/>
              </w:rPr>
              <w:t xml:space="preserve">investitia realizata asigură accesul către </w:t>
            </w:r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un mod de transport</w:t>
            </w:r>
            <w:bookmarkEnd w:id="16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B70C8"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de tip </w:t>
            </w:r>
            <w:proofErr w:type="spellStart"/>
            <w:r w:rsidR="008B70C8"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autogara</w:t>
            </w:r>
            <w:proofErr w:type="spellEnd"/>
            <w:r w:rsidR="001B7B21"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/</w:t>
            </w:r>
            <w:proofErr w:type="spellStart"/>
            <w:r w:rsidR="001B7B21"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gara</w:t>
            </w:r>
            <w:proofErr w:type="spellEnd"/>
            <w:r w:rsidR="003B7C30"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B7C30"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feroviara</w:t>
            </w:r>
            <w:proofErr w:type="spellEnd"/>
          </w:p>
        </w:tc>
        <w:tc>
          <w:tcPr>
            <w:tcW w:w="1843" w:type="dxa"/>
            <w:vAlign w:val="center"/>
          </w:tcPr>
          <w:p w14:paraId="624A6F1C" w14:textId="1E69FA85" w:rsidR="005F58AA" w:rsidRPr="00D66D3F" w:rsidRDefault="005F58AA" w:rsidP="002C4AB8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>
              <w:rPr>
                <w:rFonts w:ascii="Trebuchet MS" w:hAnsi="Trebuchet MS" w:cs="Times New Roman"/>
                <w:sz w:val="20"/>
                <w:szCs w:val="20"/>
              </w:rPr>
              <w:t>5p</w:t>
            </w:r>
          </w:p>
        </w:tc>
        <w:tc>
          <w:tcPr>
            <w:tcW w:w="4536" w:type="dxa"/>
            <w:vAlign w:val="center"/>
          </w:tcPr>
          <w:p w14:paraId="0C967A21" w14:textId="77777777" w:rsidR="005F58AA" w:rsidRPr="00D66D3F" w:rsidRDefault="005F58AA" w:rsidP="002C4AB8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</w:p>
        </w:tc>
      </w:tr>
      <w:tr w:rsidR="00E95C5C" w:rsidRPr="000C7898" w14:paraId="296DAF5C" w14:textId="77777777" w:rsidTr="00C02930">
        <w:trPr>
          <w:trHeight w:val="346"/>
        </w:trPr>
        <w:tc>
          <w:tcPr>
            <w:tcW w:w="9351" w:type="dxa"/>
            <w:shd w:val="clear" w:color="auto" w:fill="FFFFFF" w:themeFill="background1"/>
            <w:vAlign w:val="center"/>
          </w:tcPr>
          <w:p w14:paraId="6E2658BE" w14:textId="585CE0EC" w:rsidR="00E95C5C" w:rsidRPr="005A1F7F" w:rsidRDefault="00E95C5C" w:rsidP="002C4AB8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it-IT"/>
              </w:rPr>
            </w:pPr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it-IT"/>
              </w:rPr>
              <w:t xml:space="preserve">d. investitia realizata asigură accesul către </w:t>
            </w:r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un mod de transport de tip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aeroport</w:t>
            </w:r>
            <w:proofErr w:type="spellEnd"/>
            <w:r w:rsidR="003F5CA4"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F5CA4"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it-IT"/>
              </w:rPr>
              <w:t>de pe reteaua TEN T</w:t>
            </w:r>
          </w:p>
        </w:tc>
        <w:tc>
          <w:tcPr>
            <w:tcW w:w="1843" w:type="dxa"/>
            <w:vAlign w:val="center"/>
          </w:tcPr>
          <w:p w14:paraId="502760D1" w14:textId="3747A6A0" w:rsidR="00E95C5C" w:rsidRDefault="003F5CA4" w:rsidP="002C4AB8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>
              <w:rPr>
                <w:rFonts w:ascii="Trebuchet MS" w:hAnsi="Trebuchet MS" w:cs="Times New Roman"/>
                <w:sz w:val="20"/>
                <w:szCs w:val="20"/>
              </w:rPr>
              <w:t>3p</w:t>
            </w:r>
          </w:p>
        </w:tc>
        <w:tc>
          <w:tcPr>
            <w:tcW w:w="4536" w:type="dxa"/>
            <w:vAlign w:val="center"/>
          </w:tcPr>
          <w:p w14:paraId="11BA0C11" w14:textId="77777777" w:rsidR="00E95C5C" w:rsidRPr="00D66D3F" w:rsidRDefault="00E95C5C" w:rsidP="002C4AB8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</w:p>
        </w:tc>
      </w:tr>
      <w:tr w:rsidR="00394B4F" w:rsidRPr="000C7898" w14:paraId="3A74591A" w14:textId="77777777" w:rsidTr="004147C0">
        <w:trPr>
          <w:trHeight w:val="346"/>
        </w:trPr>
        <w:tc>
          <w:tcPr>
            <w:tcW w:w="11194" w:type="dxa"/>
            <w:gridSpan w:val="2"/>
            <w:shd w:val="clear" w:color="auto" w:fill="FFFFFF" w:themeFill="background1"/>
            <w:vAlign w:val="center"/>
          </w:tcPr>
          <w:p w14:paraId="2C4DED22" w14:textId="56EEA4FB" w:rsidR="008B70C8" w:rsidRPr="001B7B21" w:rsidRDefault="00394B4F" w:rsidP="005A1F7F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bookmarkStart w:id="17" w:name="_Hlk135215588"/>
            <w:r w:rsidRPr="001B7B2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*</w:t>
            </w:r>
            <w:bookmarkEnd w:id="17"/>
            <w:proofErr w:type="spellStart"/>
            <w:proofErr w:type="gramStart"/>
            <w:r w:rsidR="005A1F7F"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traseul</w:t>
            </w:r>
            <w:proofErr w:type="spellEnd"/>
            <w:proofErr w:type="gramEnd"/>
            <w:r w:rsidR="005A1F7F"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A1F7F"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trebuie</w:t>
            </w:r>
            <w:proofErr w:type="spellEnd"/>
            <w:r w:rsidR="005A1F7F"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A1F7F"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să</w:t>
            </w:r>
            <w:proofErr w:type="spellEnd"/>
            <w:r w:rsidR="005A1F7F"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A1F7F"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asigure</w:t>
            </w:r>
            <w:proofErr w:type="spellEnd"/>
            <w:r w:rsidR="005A1F7F"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A1F7F"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accesul</w:t>
            </w:r>
            <w:proofErr w:type="spellEnd"/>
            <w:r w:rsidR="005A1F7F"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direct </w:t>
            </w:r>
            <w:proofErr w:type="spellStart"/>
            <w:r w:rsidR="005A1F7F"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către</w:t>
            </w:r>
            <w:proofErr w:type="spellEnd"/>
            <w:r w:rsidR="005A1F7F"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A1F7F"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obiectivele</w:t>
            </w:r>
            <w:proofErr w:type="spellEnd"/>
            <w:r w:rsidR="005A1F7F"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de tip </w:t>
            </w:r>
            <w:proofErr w:type="spellStart"/>
            <w:r w:rsidR="005A1F7F"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autogara</w:t>
            </w:r>
            <w:proofErr w:type="spellEnd"/>
            <w:r w:rsidR="005A1F7F"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5A1F7F"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aeroport</w:t>
            </w:r>
            <w:proofErr w:type="spellEnd"/>
            <w:r w:rsidR="005A1F7F"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5A1F7F"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gară</w:t>
            </w:r>
            <w:proofErr w:type="spellEnd"/>
            <w:r w:rsidR="005A1F7F"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A1F7F"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feroviară</w:t>
            </w:r>
            <w:proofErr w:type="spellEnd"/>
            <w:r w:rsidR="005A1F7F"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A1F7F"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sau</w:t>
            </w:r>
            <w:proofErr w:type="spellEnd"/>
            <w:r w:rsidR="005A1F7F"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A1F7F"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să</w:t>
            </w:r>
            <w:proofErr w:type="spellEnd"/>
            <w:r w:rsidR="005A1F7F"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A1F7F"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atingă</w:t>
            </w:r>
            <w:proofErr w:type="spellEnd"/>
            <w:r w:rsidR="005A1F7F"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o </w:t>
            </w:r>
            <w:proofErr w:type="spellStart"/>
            <w:r w:rsidR="005A1F7F"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zonă</w:t>
            </w:r>
            <w:proofErr w:type="spellEnd"/>
            <w:r w:rsidR="005A1F7F"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A1F7F"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limitrofă</w:t>
            </w:r>
            <w:proofErr w:type="spellEnd"/>
            <w:r w:rsidR="005A1F7F"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A1F7F"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obiectivului</w:t>
            </w:r>
            <w:proofErr w:type="spellEnd"/>
            <w:r w:rsidR="005A1F7F"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A1F7F"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respectiv</w:t>
            </w:r>
            <w:proofErr w:type="spellEnd"/>
            <w:r w:rsidR="005A1F7F"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, la o </w:t>
            </w:r>
            <w:proofErr w:type="spellStart"/>
            <w:r w:rsidR="005A1F7F"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distanță</w:t>
            </w:r>
            <w:proofErr w:type="spellEnd"/>
            <w:r w:rsidR="005A1F7F"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A1F7F"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mai</w:t>
            </w:r>
            <w:proofErr w:type="spellEnd"/>
            <w:r w:rsidR="005A1F7F"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A1F7F"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mică</w:t>
            </w:r>
            <w:proofErr w:type="spellEnd"/>
            <w:r w:rsidR="005A1F7F"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A1F7F"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sau</w:t>
            </w:r>
            <w:proofErr w:type="spellEnd"/>
            <w:r w:rsidR="005A1F7F"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A1F7F"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egală</w:t>
            </w:r>
            <w:proofErr w:type="spellEnd"/>
            <w:r w:rsidR="005A1F7F"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cu 5 km in </w:t>
            </w:r>
            <w:proofErr w:type="spellStart"/>
            <w:r w:rsidR="005A1F7F"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cazul</w:t>
            </w:r>
            <w:proofErr w:type="spellEnd"/>
            <w:r w:rsidR="005A1F7F"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A1F7F"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aeroporturilor</w:t>
            </w:r>
            <w:proofErr w:type="spellEnd"/>
            <w:r w:rsidR="005A1F7F"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de pe </w:t>
            </w:r>
            <w:proofErr w:type="spellStart"/>
            <w:r w:rsidR="005A1F7F"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reteaua</w:t>
            </w:r>
            <w:proofErr w:type="spellEnd"/>
            <w:r w:rsidR="005A1F7F"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TEN T, </w:t>
            </w:r>
            <w:proofErr w:type="spellStart"/>
            <w:r w:rsidR="005A1F7F"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si</w:t>
            </w:r>
            <w:proofErr w:type="spellEnd"/>
            <w:r w:rsidR="005A1F7F"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1 km in </w:t>
            </w:r>
            <w:proofErr w:type="spellStart"/>
            <w:r w:rsidR="005A1F7F"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cazul</w:t>
            </w:r>
            <w:proofErr w:type="spellEnd"/>
            <w:r w:rsidR="005A1F7F"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A1F7F"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autogarilor</w:t>
            </w:r>
            <w:proofErr w:type="spellEnd"/>
            <w:r w:rsidR="005A1F7F"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A1F7F"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si</w:t>
            </w:r>
            <w:proofErr w:type="spellEnd"/>
            <w:r w:rsidR="005A1F7F"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A1F7F"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garilor</w:t>
            </w:r>
            <w:proofErr w:type="spellEnd"/>
            <w:r w:rsidR="005A1F7F"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A1F7F"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feroviare</w:t>
            </w:r>
            <w:proofErr w:type="spellEnd"/>
          </w:p>
        </w:tc>
        <w:tc>
          <w:tcPr>
            <w:tcW w:w="4536" w:type="dxa"/>
            <w:vAlign w:val="center"/>
          </w:tcPr>
          <w:p w14:paraId="448EEF05" w14:textId="77777777" w:rsidR="00394B4F" w:rsidRPr="00D66D3F" w:rsidRDefault="00394B4F" w:rsidP="002C4AB8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</w:p>
        </w:tc>
      </w:tr>
      <w:tr w:rsidR="005F58AA" w:rsidRPr="000C7898" w14:paraId="67E8A466" w14:textId="77777777" w:rsidTr="00A41B1A">
        <w:trPr>
          <w:trHeight w:val="346"/>
        </w:trPr>
        <w:tc>
          <w:tcPr>
            <w:tcW w:w="9351" w:type="dxa"/>
            <w:shd w:val="clear" w:color="auto" w:fill="FFFFFF" w:themeFill="background1"/>
            <w:vAlign w:val="center"/>
          </w:tcPr>
          <w:p w14:paraId="103A5686" w14:textId="0FA264CE" w:rsidR="005F58AA" w:rsidRPr="00FA64A1" w:rsidRDefault="005F58AA" w:rsidP="002C4AB8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A64A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lastRenderedPageBreak/>
              <w:t>Observaţii</w:t>
            </w:r>
            <w:proofErr w:type="spellEnd"/>
            <w:r w:rsidRPr="00FA64A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expert</w:t>
            </w:r>
            <w:r w:rsidR="00D26C1D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1843" w:type="dxa"/>
            <w:vAlign w:val="center"/>
          </w:tcPr>
          <w:p w14:paraId="29161AB0" w14:textId="77777777" w:rsidR="005F58AA" w:rsidRPr="00D66D3F" w:rsidRDefault="005F58AA" w:rsidP="002C4AB8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38EFF076" w14:textId="77777777" w:rsidR="005F58AA" w:rsidRPr="00D66D3F" w:rsidRDefault="005F58AA" w:rsidP="002C4AB8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</w:p>
        </w:tc>
      </w:tr>
      <w:tr w:rsidR="005F58AA" w:rsidRPr="006723B2" w14:paraId="6C4D1832" w14:textId="77777777" w:rsidTr="00613B81">
        <w:trPr>
          <w:trHeight w:val="346"/>
        </w:trPr>
        <w:tc>
          <w:tcPr>
            <w:tcW w:w="9351" w:type="dxa"/>
            <w:shd w:val="clear" w:color="auto" w:fill="D9E2F3" w:themeFill="accent1" w:themeFillTint="33"/>
            <w:vAlign w:val="center"/>
          </w:tcPr>
          <w:p w14:paraId="18BB7527" w14:textId="3B3E6B1F" w:rsidR="005F58AA" w:rsidRPr="00633411" w:rsidRDefault="005F58AA" w:rsidP="002C4AB8">
            <w:pPr>
              <w:jc w:val="both"/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I.6</w:t>
            </w:r>
            <w:r w:rsidR="00074C0A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bookmarkStart w:id="18" w:name="_Hlk135215650"/>
            <w:proofErr w:type="spellStart"/>
            <w:r w:rsidRPr="0078269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Stimularea</w:t>
            </w:r>
            <w:proofErr w:type="spellEnd"/>
            <w:r w:rsidRPr="0078269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8269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transportului</w:t>
            </w:r>
            <w:proofErr w:type="spellEnd"/>
            <w:r w:rsidRPr="0078269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public</w:t>
            </w:r>
            <w:bookmarkEnd w:id="18"/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6A8A19E7" w14:textId="57BE8D1A" w:rsidR="005F58AA" w:rsidRPr="009C3B62" w:rsidRDefault="005F58AA" w:rsidP="002C4AB8">
            <w:pPr>
              <w:jc w:val="center"/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5p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1A73ECB8" w14:textId="77777777" w:rsidR="005F58AA" w:rsidRPr="006723B2" w:rsidRDefault="005F58AA" w:rsidP="002C4AB8">
            <w:pPr>
              <w:jc w:val="center"/>
              <w:rPr>
                <w:rFonts w:ascii="Trebuchet MS" w:hAnsi="Trebuchet MS" w:cs="Times New Roman"/>
                <w:b/>
                <w:bCs/>
                <w:sz w:val="20"/>
                <w:szCs w:val="20"/>
              </w:rPr>
            </w:pPr>
          </w:p>
        </w:tc>
      </w:tr>
      <w:tr w:rsidR="005F58AA" w:rsidRPr="000C7898" w14:paraId="79A66F7D" w14:textId="77777777" w:rsidTr="00B726BD">
        <w:trPr>
          <w:trHeight w:val="346"/>
        </w:trPr>
        <w:tc>
          <w:tcPr>
            <w:tcW w:w="9351" w:type="dxa"/>
            <w:shd w:val="clear" w:color="auto" w:fill="FFFFFF" w:themeFill="background1"/>
            <w:vAlign w:val="center"/>
          </w:tcPr>
          <w:p w14:paraId="64A62FB2" w14:textId="6C1DBA97" w:rsidR="005F58AA" w:rsidRPr="005970DD" w:rsidRDefault="005F58AA" w:rsidP="002C4AB8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78269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a.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Proiectul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vizează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un drum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județean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traseu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deservit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transportul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public de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călători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si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propune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modernizarea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construirea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stații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pentru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pasageri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și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sau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alveole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pentru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mijloacele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de transport public.</w:t>
            </w:r>
          </w:p>
        </w:tc>
        <w:tc>
          <w:tcPr>
            <w:tcW w:w="1843" w:type="dxa"/>
            <w:vAlign w:val="center"/>
          </w:tcPr>
          <w:p w14:paraId="5680B17B" w14:textId="3156E48A" w:rsidR="005F58AA" w:rsidRPr="009C3B62" w:rsidRDefault="005F58AA" w:rsidP="002C4AB8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>
              <w:rPr>
                <w:rFonts w:ascii="Trebuchet MS" w:hAnsi="Trebuchet MS" w:cs="Times New Roman"/>
                <w:sz w:val="20"/>
                <w:szCs w:val="20"/>
              </w:rPr>
              <w:t>5p</w:t>
            </w:r>
          </w:p>
        </w:tc>
        <w:tc>
          <w:tcPr>
            <w:tcW w:w="4536" w:type="dxa"/>
            <w:vAlign w:val="center"/>
          </w:tcPr>
          <w:p w14:paraId="4EC1BE18" w14:textId="77777777" w:rsidR="005F58AA" w:rsidRPr="000C7898" w:rsidRDefault="005F58AA" w:rsidP="002C4AB8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5F58AA" w:rsidRPr="000C7898" w14:paraId="28E8883E" w14:textId="77777777" w:rsidTr="00786BD6">
        <w:trPr>
          <w:trHeight w:val="346"/>
        </w:trPr>
        <w:tc>
          <w:tcPr>
            <w:tcW w:w="9351" w:type="dxa"/>
            <w:shd w:val="clear" w:color="auto" w:fill="FFFFFF" w:themeFill="background1"/>
            <w:vAlign w:val="center"/>
          </w:tcPr>
          <w:p w14:paraId="01100746" w14:textId="3668DA6F" w:rsidR="005F58AA" w:rsidRPr="009C3B62" w:rsidRDefault="005F58AA" w:rsidP="002C4AB8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78269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b. </w:t>
            </w:r>
            <w:bookmarkStart w:id="19" w:name="_Hlk135215675"/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Proiectul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vizează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un drum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județean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traseu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deservit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transportul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public de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călători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dar</w:t>
            </w:r>
            <w:proofErr w:type="spellEnd"/>
            <w:r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nu </w:t>
            </w:r>
            <w:proofErr w:type="spellStart"/>
            <w:r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isi</w:t>
            </w:r>
            <w:proofErr w:type="spellEnd"/>
            <w:r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propune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modernizarea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construirea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stații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pentru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pasageri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și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sau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alveole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pentru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mijloacele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de transport public.</w:t>
            </w:r>
            <w:bookmarkEnd w:id="19"/>
          </w:p>
        </w:tc>
        <w:tc>
          <w:tcPr>
            <w:tcW w:w="1843" w:type="dxa"/>
            <w:vAlign w:val="center"/>
          </w:tcPr>
          <w:p w14:paraId="5EF3BB74" w14:textId="6D900CCD" w:rsidR="005F58AA" w:rsidRPr="009C3B62" w:rsidRDefault="005F58AA" w:rsidP="002C4AB8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>
              <w:rPr>
                <w:rFonts w:ascii="Trebuchet MS" w:hAnsi="Trebuchet MS" w:cs="Times New Roman"/>
                <w:sz w:val="20"/>
                <w:szCs w:val="20"/>
              </w:rPr>
              <w:t>3p</w:t>
            </w:r>
          </w:p>
        </w:tc>
        <w:tc>
          <w:tcPr>
            <w:tcW w:w="4536" w:type="dxa"/>
            <w:vAlign w:val="center"/>
          </w:tcPr>
          <w:p w14:paraId="273B4C3D" w14:textId="77777777" w:rsidR="005F58AA" w:rsidRPr="000C7898" w:rsidRDefault="005F58AA" w:rsidP="002C4AB8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394B4F" w:rsidRPr="000C7898" w14:paraId="1FC5C05A" w14:textId="77777777" w:rsidTr="00786BD6">
        <w:trPr>
          <w:trHeight w:val="346"/>
        </w:trPr>
        <w:tc>
          <w:tcPr>
            <w:tcW w:w="9351" w:type="dxa"/>
            <w:shd w:val="clear" w:color="auto" w:fill="FFFFFF" w:themeFill="background1"/>
            <w:vAlign w:val="center"/>
          </w:tcPr>
          <w:p w14:paraId="1E943C51" w14:textId="443405D9" w:rsidR="00394B4F" w:rsidRPr="0078269F" w:rsidRDefault="00394B4F" w:rsidP="002C4AB8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394B4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c</w:t>
            </w:r>
            <w:r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Pr="00394B4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Proiectul</w:t>
            </w:r>
            <w:proofErr w:type="spellEnd"/>
            <w:r w:rsidRPr="00394B4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94B4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vizează</w:t>
            </w:r>
            <w:proofErr w:type="spellEnd"/>
            <w:r w:rsidRPr="00394B4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un drum </w:t>
            </w:r>
            <w:proofErr w:type="spellStart"/>
            <w:r w:rsidRPr="00394B4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județean</w:t>
            </w:r>
            <w:proofErr w:type="spellEnd"/>
            <w:r w:rsidRPr="00394B4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394B4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traseu</w:t>
            </w:r>
            <w:proofErr w:type="spellEnd"/>
            <w:r w:rsidRPr="00394B4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care nu </w:t>
            </w:r>
            <w:proofErr w:type="spellStart"/>
            <w:r w:rsidRPr="00394B4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este</w:t>
            </w:r>
            <w:proofErr w:type="spellEnd"/>
            <w:r w:rsidRPr="00394B4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94B4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deservit</w:t>
            </w:r>
            <w:proofErr w:type="spellEnd"/>
            <w:r w:rsidRPr="00394B4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394B4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transportul</w:t>
            </w:r>
            <w:proofErr w:type="spellEnd"/>
            <w:r w:rsidRPr="00394B4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public de </w:t>
            </w:r>
            <w:proofErr w:type="spellStart"/>
            <w:r w:rsidRPr="00394B4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călători</w:t>
            </w:r>
            <w:proofErr w:type="spellEnd"/>
            <w:r w:rsidRPr="00394B4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 </w:t>
            </w:r>
          </w:p>
        </w:tc>
        <w:tc>
          <w:tcPr>
            <w:tcW w:w="1843" w:type="dxa"/>
            <w:vAlign w:val="center"/>
          </w:tcPr>
          <w:p w14:paraId="37DAB556" w14:textId="4D4AA8A1" w:rsidR="00394B4F" w:rsidRDefault="00394B4F" w:rsidP="002C4AB8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 w:rsidRPr="00394B4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0p</w:t>
            </w:r>
          </w:p>
        </w:tc>
        <w:tc>
          <w:tcPr>
            <w:tcW w:w="4536" w:type="dxa"/>
            <w:vAlign w:val="center"/>
          </w:tcPr>
          <w:p w14:paraId="5C6B69C6" w14:textId="77777777" w:rsidR="00394B4F" w:rsidRPr="000C7898" w:rsidRDefault="00394B4F" w:rsidP="002C4AB8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2C4AB8" w:rsidRPr="000C7898" w14:paraId="7CF76EC9" w14:textId="77777777" w:rsidTr="00E05371">
        <w:trPr>
          <w:trHeight w:val="346"/>
        </w:trPr>
        <w:tc>
          <w:tcPr>
            <w:tcW w:w="15730" w:type="dxa"/>
            <w:gridSpan w:val="3"/>
            <w:shd w:val="clear" w:color="auto" w:fill="FFFFFF" w:themeFill="background1"/>
            <w:vAlign w:val="center"/>
          </w:tcPr>
          <w:p w14:paraId="7BBF8252" w14:textId="6401DBF8" w:rsidR="002C4AB8" w:rsidRPr="00FA64A1" w:rsidRDefault="002C4AB8" w:rsidP="002C4AB8">
            <w:pPr>
              <w:rPr>
                <w:rFonts w:ascii="Trebuchet MS" w:hAnsi="Trebuchet MS" w:cs="Times New Roman"/>
              </w:rPr>
            </w:pPr>
            <w:proofErr w:type="spellStart"/>
            <w:r w:rsidRPr="00FA64A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Observaţii</w:t>
            </w:r>
            <w:proofErr w:type="spellEnd"/>
            <w:r w:rsidRPr="00FA64A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expert</w:t>
            </w:r>
            <w:r w:rsidR="00D26C1D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:</w:t>
            </w:r>
          </w:p>
        </w:tc>
      </w:tr>
      <w:tr w:rsidR="005F58AA" w:rsidRPr="006723B2" w14:paraId="22FC16A4" w14:textId="77777777" w:rsidTr="00A61B0C">
        <w:trPr>
          <w:trHeight w:val="346"/>
        </w:trPr>
        <w:tc>
          <w:tcPr>
            <w:tcW w:w="9351" w:type="dxa"/>
            <w:shd w:val="clear" w:color="auto" w:fill="D9E2F3" w:themeFill="accent1" w:themeFillTint="33"/>
            <w:vAlign w:val="center"/>
          </w:tcPr>
          <w:p w14:paraId="6DEA92F3" w14:textId="4DD8E792" w:rsidR="00122F16" w:rsidRPr="00633411" w:rsidRDefault="005F58AA" w:rsidP="00122F16">
            <w:pPr>
              <w:jc w:val="both"/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I.7</w:t>
            </w:r>
            <w:r w:rsidR="00074C0A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Proiectul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vizează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un drum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județean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traseu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care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asigură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accesul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comunitatilor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rurale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si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marginalizate</w:t>
            </w:r>
            <w:proofErr w:type="spellEnd"/>
            <w:r w:rsidR="00122F16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(</w:t>
            </w:r>
            <w:r w:rsidR="00122F16" w:rsidRPr="00122F16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zone cu </w:t>
            </w:r>
            <w:proofErr w:type="spellStart"/>
            <w:r w:rsidR="00122F16" w:rsidRPr="00122F16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populație</w:t>
            </w:r>
            <w:proofErr w:type="spellEnd"/>
            <w:r w:rsidR="00122F16" w:rsidRPr="00122F16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22F16" w:rsidRPr="00122F16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aflată</w:t>
            </w:r>
            <w:proofErr w:type="spellEnd"/>
            <w:r w:rsidR="00122F16" w:rsidRPr="00122F16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22F16" w:rsidRPr="00122F16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în</w:t>
            </w:r>
            <w:proofErr w:type="spellEnd"/>
            <w:r w:rsidR="00122F16" w:rsidRPr="00122F16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22F16" w:rsidRPr="00122F16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risc</w:t>
            </w:r>
            <w:proofErr w:type="spellEnd"/>
            <w:r w:rsidR="00122F16" w:rsidRPr="00122F16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="00122F16" w:rsidRPr="00122F16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sărăcie</w:t>
            </w:r>
            <w:proofErr w:type="spellEnd"/>
            <w:r w:rsidR="00122F16" w:rsidRPr="00122F16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22F16" w:rsidRPr="00122F16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și</w:t>
            </w:r>
            <w:proofErr w:type="spellEnd"/>
            <w:r w:rsidR="00122F16" w:rsidRPr="00122F16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22F16" w:rsidRPr="00122F16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excluziune</w:t>
            </w:r>
            <w:proofErr w:type="spellEnd"/>
            <w:r w:rsidR="00122F16" w:rsidRPr="00122F16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22F16" w:rsidRPr="00122F16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socială</w:t>
            </w:r>
            <w:proofErr w:type="spellEnd"/>
            <w:r w:rsidR="00122F16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)</w:t>
            </w:r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către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zone urbane -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drumul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(rile)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județen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(e)/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traseul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vizat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investitie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trebuie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să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asigure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accesul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direct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către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localitatea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urbană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sau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să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atingă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o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zonă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limitrofă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obiectivului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respectiv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, la o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distanță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de maxim 5 km</w:t>
            </w:r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?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5B1465A4" w14:textId="23A6AFC0" w:rsidR="005F58AA" w:rsidRPr="009C3B62" w:rsidRDefault="00521CAC" w:rsidP="002C4AB8">
            <w:pPr>
              <w:jc w:val="center"/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  <w:r w:rsidR="005F58AA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6EAAA154" w14:textId="1C300E43" w:rsidR="005F58AA" w:rsidRPr="00317D1A" w:rsidRDefault="005F58AA" w:rsidP="002C4AB8">
            <w:pPr>
              <w:jc w:val="center"/>
              <w:rPr>
                <w:rFonts w:ascii="Trebuchet MS" w:hAnsi="Trebuchet MS" w:cs="Times New Roman"/>
                <w:b/>
                <w:bCs/>
                <w:sz w:val="20"/>
                <w:szCs w:val="20"/>
                <w:lang w:val="ro-RO"/>
              </w:rPr>
            </w:pPr>
          </w:p>
        </w:tc>
      </w:tr>
      <w:tr w:rsidR="005F58AA" w:rsidRPr="000C7898" w14:paraId="3C406BCF" w14:textId="77777777" w:rsidTr="000A1AE7">
        <w:trPr>
          <w:trHeight w:val="346"/>
        </w:trPr>
        <w:tc>
          <w:tcPr>
            <w:tcW w:w="9351" w:type="dxa"/>
            <w:shd w:val="clear" w:color="auto" w:fill="FFFFFF" w:themeFill="background1"/>
            <w:vAlign w:val="center"/>
          </w:tcPr>
          <w:p w14:paraId="3BFD669F" w14:textId="2111E531" w:rsidR="005F58AA" w:rsidRPr="005970DD" w:rsidRDefault="005F58AA" w:rsidP="002C4AB8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78269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a. </w:t>
            </w:r>
            <w:r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DA</w:t>
            </w:r>
          </w:p>
        </w:tc>
        <w:tc>
          <w:tcPr>
            <w:tcW w:w="1843" w:type="dxa"/>
            <w:vAlign w:val="center"/>
          </w:tcPr>
          <w:p w14:paraId="0356C1D3" w14:textId="0324E86D" w:rsidR="005F58AA" w:rsidRPr="009C3B62" w:rsidRDefault="00521CAC" w:rsidP="002C4AB8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>
              <w:rPr>
                <w:rFonts w:ascii="Trebuchet MS" w:hAnsi="Trebuchet MS" w:cs="Times New Roman"/>
                <w:sz w:val="20"/>
                <w:szCs w:val="20"/>
              </w:rPr>
              <w:t>5</w:t>
            </w:r>
            <w:r w:rsidR="005F58AA">
              <w:rPr>
                <w:rFonts w:ascii="Trebuchet MS" w:hAnsi="Trebuchet MS" w:cs="Times New Roman"/>
                <w:sz w:val="20"/>
                <w:szCs w:val="20"/>
              </w:rPr>
              <w:t>p</w:t>
            </w:r>
          </w:p>
        </w:tc>
        <w:tc>
          <w:tcPr>
            <w:tcW w:w="4536" w:type="dxa"/>
            <w:vAlign w:val="center"/>
          </w:tcPr>
          <w:p w14:paraId="1604410E" w14:textId="77777777" w:rsidR="005F58AA" w:rsidRPr="000C7898" w:rsidRDefault="005F58AA" w:rsidP="002C4AB8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5F58AA" w:rsidRPr="000C7898" w14:paraId="3DEBD3AC" w14:textId="77777777" w:rsidTr="002735DE">
        <w:trPr>
          <w:trHeight w:val="346"/>
        </w:trPr>
        <w:tc>
          <w:tcPr>
            <w:tcW w:w="9351" w:type="dxa"/>
            <w:shd w:val="clear" w:color="auto" w:fill="FFFFFF" w:themeFill="background1"/>
            <w:vAlign w:val="center"/>
          </w:tcPr>
          <w:p w14:paraId="0E74C71C" w14:textId="3C50941A" w:rsidR="005F58AA" w:rsidRPr="009C3B62" w:rsidRDefault="005F58AA" w:rsidP="002C4AB8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78269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b. </w:t>
            </w:r>
            <w:r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NU</w:t>
            </w:r>
          </w:p>
        </w:tc>
        <w:tc>
          <w:tcPr>
            <w:tcW w:w="1843" w:type="dxa"/>
            <w:vAlign w:val="center"/>
          </w:tcPr>
          <w:p w14:paraId="310727A8" w14:textId="24BF8DB0" w:rsidR="005F58AA" w:rsidRPr="009C3B62" w:rsidRDefault="005F58AA" w:rsidP="002C4AB8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>
              <w:rPr>
                <w:rFonts w:ascii="Trebuchet MS" w:hAnsi="Trebuchet MS" w:cs="Times New Roman"/>
                <w:sz w:val="20"/>
                <w:szCs w:val="20"/>
              </w:rPr>
              <w:t>0p</w:t>
            </w:r>
          </w:p>
        </w:tc>
        <w:tc>
          <w:tcPr>
            <w:tcW w:w="4536" w:type="dxa"/>
            <w:vAlign w:val="center"/>
          </w:tcPr>
          <w:p w14:paraId="6823BBE3" w14:textId="77777777" w:rsidR="005F58AA" w:rsidRPr="000C7898" w:rsidRDefault="005F58AA" w:rsidP="002C4AB8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2C4AB8" w:rsidRPr="000C7898" w14:paraId="5B1E7DD2" w14:textId="77777777" w:rsidTr="00E05371">
        <w:trPr>
          <w:trHeight w:val="346"/>
        </w:trPr>
        <w:tc>
          <w:tcPr>
            <w:tcW w:w="15730" w:type="dxa"/>
            <w:gridSpan w:val="3"/>
            <w:shd w:val="clear" w:color="auto" w:fill="FFFFFF" w:themeFill="background1"/>
            <w:vAlign w:val="center"/>
          </w:tcPr>
          <w:p w14:paraId="1B245005" w14:textId="3660AE95" w:rsidR="002C4AB8" w:rsidRPr="00FA64A1" w:rsidRDefault="002C4AB8" w:rsidP="002C4AB8">
            <w:pPr>
              <w:rPr>
                <w:rFonts w:ascii="Trebuchet MS" w:hAnsi="Trebuchet MS" w:cs="Times New Roman"/>
              </w:rPr>
            </w:pPr>
            <w:proofErr w:type="spellStart"/>
            <w:r w:rsidRPr="00FA64A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Observaţii</w:t>
            </w:r>
            <w:proofErr w:type="spellEnd"/>
            <w:r w:rsidRPr="00FA64A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expert</w:t>
            </w:r>
            <w:r w:rsidR="00D26C1D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:</w:t>
            </w:r>
          </w:p>
        </w:tc>
      </w:tr>
      <w:tr w:rsidR="005F58AA" w:rsidRPr="000C7898" w14:paraId="66BB21CA" w14:textId="77777777" w:rsidTr="00A65CB7">
        <w:trPr>
          <w:trHeight w:val="346"/>
        </w:trPr>
        <w:tc>
          <w:tcPr>
            <w:tcW w:w="9351" w:type="dxa"/>
            <w:shd w:val="clear" w:color="auto" w:fill="E2EFD9" w:themeFill="accent6" w:themeFillTint="33"/>
            <w:vAlign w:val="center"/>
          </w:tcPr>
          <w:p w14:paraId="00E46190" w14:textId="162DA1E8" w:rsidR="005F58AA" w:rsidRPr="00D66D3F" w:rsidRDefault="005F58AA" w:rsidP="002C4AB8">
            <w:pPr>
              <w:pStyle w:val="ListParagraph"/>
              <w:numPr>
                <w:ilvl w:val="0"/>
                <w:numId w:val="30"/>
              </w:numPr>
              <w:ind w:left="306" w:hanging="284"/>
              <w:jc w:val="both"/>
              <w:rPr>
                <w:rFonts w:ascii="Trebuchet MS" w:hAnsi="Trebuchet MS" w:cs="Times New Roman"/>
                <w:b/>
                <w:bCs/>
                <w:color w:val="000000" w:themeColor="text1"/>
              </w:rPr>
            </w:pP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lang w:val="fr-FR"/>
              </w:rPr>
              <w:t>Calitatea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lang w:val="fr-FR"/>
              </w:rPr>
              <w:t xml:space="preserve"> si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lang w:val="fr-FR"/>
              </w:rPr>
              <w:t>sustenabilitatea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lang w:val="fr-FR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lang w:val="fr-FR"/>
              </w:rPr>
              <w:t>proiectului</w:t>
            </w:r>
            <w:proofErr w:type="spellEnd"/>
          </w:p>
        </w:tc>
        <w:tc>
          <w:tcPr>
            <w:tcW w:w="1843" w:type="dxa"/>
            <w:shd w:val="clear" w:color="auto" w:fill="E2EFD9" w:themeFill="accent6" w:themeFillTint="33"/>
            <w:vAlign w:val="center"/>
          </w:tcPr>
          <w:p w14:paraId="547F9366" w14:textId="699C1A3E" w:rsidR="005F58AA" w:rsidRPr="000470CA" w:rsidRDefault="005F58AA" w:rsidP="002C4AB8">
            <w:pPr>
              <w:jc w:val="center"/>
              <w:rPr>
                <w:rFonts w:ascii="Trebuchet MS" w:hAnsi="Trebuchet MS" w:cs="Times New Roman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>40p</w:t>
            </w:r>
          </w:p>
        </w:tc>
        <w:tc>
          <w:tcPr>
            <w:tcW w:w="4536" w:type="dxa"/>
            <w:vAlign w:val="center"/>
          </w:tcPr>
          <w:p w14:paraId="4DB653D6" w14:textId="77777777" w:rsidR="005F58AA" w:rsidRPr="000C7898" w:rsidRDefault="005F58AA" w:rsidP="002C4AB8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5F58AA" w:rsidRPr="000C7898" w14:paraId="2EF2CE05" w14:textId="77777777" w:rsidTr="008D71A2">
        <w:trPr>
          <w:trHeight w:val="346"/>
        </w:trPr>
        <w:tc>
          <w:tcPr>
            <w:tcW w:w="9351" w:type="dxa"/>
            <w:shd w:val="clear" w:color="auto" w:fill="D9E2F3" w:themeFill="accent1" w:themeFillTint="33"/>
            <w:vAlign w:val="center"/>
          </w:tcPr>
          <w:p w14:paraId="340C358C" w14:textId="5AF7DC6A" w:rsidR="005F58AA" w:rsidRPr="000470CA" w:rsidRDefault="005F58AA" w:rsidP="002C4AB8">
            <w:pPr>
              <w:jc w:val="both"/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II.1.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Corectitudinea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intocmirii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bugetului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concordanța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buget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deviz</w:t>
            </w:r>
            <w:proofErr w:type="spellEnd"/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536F1CAA" w14:textId="77777777" w:rsidR="005F58AA" w:rsidRPr="00D66D3F" w:rsidRDefault="005F58AA" w:rsidP="002C4AB8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 w:rsidRPr="00D66D3F">
              <w:rPr>
                <w:rFonts w:ascii="Trebuchet MS" w:hAnsi="Trebuchet MS" w:cs="Times New Roman"/>
                <w:sz w:val="20"/>
                <w:szCs w:val="20"/>
              </w:rPr>
              <w:t>10p</w:t>
            </w:r>
          </w:p>
        </w:tc>
        <w:tc>
          <w:tcPr>
            <w:tcW w:w="4536" w:type="dxa"/>
            <w:vAlign w:val="center"/>
          </w:tcPr>
          <w:p w14:paraId="300E4827" w14:textId="614340B8" w:rsidR="005F58AA" w:rsidRPr="000C7898" w:rsidRDefault="005F58AA" w:rsidP="002C4AB8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5F58AA" w:rsidRPr="000C7898" w14:paraId="0E5C599E" w14:textId="77777777" w:rsidTr="00A1082E">
        <w:trPr>
          <w:trHeight w:val="346"/>
        </w:trPr>
        <w:tc>
          <w:tcPr>
            <w:tcW w:w="9351" w:type="dxa"/>
            <w:shd w:val="clear" w:color="auto" w:fill="auto"/>
            <w:vAlign w:val="center"/>
          </w:tcPr>
          <w:p w14:paraId="33D66517" w14:textId="052C8C74" w:rsidR="005F58AA" w:rsidRPr="004B4929" w:rsidRDefault="005F58AA" w:rsidP="002C4AB8">
            <w:pPr>
              <w:jc w:val="both"/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II</w:t>
            </w:r>
            <w:r w:rsidRPr="000470CA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1</w:t>
            </w:r>
            <w:r w:rsidRPr="000470CA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.1. </w:t>
            </w:r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Cheltuielile au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fost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corect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încadrate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în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categoria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celor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eligibile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iar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pragurile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pentru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anumite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cheltuieli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au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fost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respectate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conform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Ghidului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solicitantului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Bugetul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este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corelat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cu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devizul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general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şi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devizele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pe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obiecte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daca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nu se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va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asigura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prin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MYSMIS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aceasta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corelare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)</w:t>
            </w:r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?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F103F0" w14:textId="3BD36477" w:rsidR="005F58AA" w:rsidRPr="00D66D3F" w:rsidRDefault="005F58AA" w:rsidP="002C4AB8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 w:rsidRPr="00D66D3F">
              <w:rPr>
                <w:rFonts w:ascii="Trebuchet MS" w:hAnsi="Trebuchet MS" w:cs="Times New Roman"/>
                <w:sz w:val="20"/>
                <w:szCs w:val="20"/>
              </w:rPr>
              <w:t>5p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00BDD9E2" w14:textId="6C16CE53" w:rsidR="005F58AA" w:rsidRPr="000C7898" w:rsidRDefault="005F58AA" w:rsidP="002C4AB8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5F58AA" w:rsidRPr="000C7898" w14:paraId="31A69D9B" w14:textId="77777777" w:rsidTr="00A1082E">
        <w:trPr>
          <w:trHeight w:val="346"/>
        </w:trPr>
        <w:tc>
          <w:tcPr>
            <w:tcW w:w="9351" w:type="dxa"/>
            <w:shd w:val="clear" w:color="auto" w:fill="auto"/>
            <w:vAlign w:val="center"/>
          </w:tcPr>
          <w:p w14:paraId="2AA568FF" w14:textId="77777777" w:rsidR="005F58AA" w:rsidRPr="00131B48" w:rsidRDefault="005F58AA" w:rsidP="002C4AB8">
            <w:pPr>
              <w:jc w:val="both"/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  <w:lang w:val="it-IT"/>
              </w:rPr>
            </w:pPr>
            <w:r w:rsidRPr="00131B48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  <w:lang w:val="it-IT"/>
              </w:rPr>
              <w:t>II.1.2. Costurile sunt realiste si corect estimate?</w:t>
            </w:r>
          </w:p>
          <w:p w14:paraId="12A54CEC" w14:textId="35ADD5B3" w:rsidR="005F58AA" w:rsidRPr="005F58AA" w:rsidRDefault="005F58AA" w:rsidP="002C4AB8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ro-RO"/>
              </w:rPr>
            </w:pPr>
            <w:r w:rsidRPr="005F58AA"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ro-RO"/>
              </w:rPr>
              <w:t>Obs.: Punctarea se va realiza in baza informatiilor mentionate in cadrul cererii de finantare, a documentatiei tehnico-economice, anexei 9</w:t>
            </w:r>
            <w:r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ro-RO"/>
              </w:rPr>
              <w:t xml:space="preserve"> - Nota proiectant</w:t>
            </w:r>
            <w:r w:rsidRPr="005F58AA"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ro-RO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A84B321" w14:textId="77777777" w:rsidR="005F58AA" w:rsidRPr="00D66D3F" w:rsidRDefault="005F58AA" w:rsidP="002C4AB8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 w:rsidRPr="00D66D3F">
              <w:rPr>
                <w:rFonts w:ascii="Trebuchet MS" w:hAnsi="Trebuchet MS" w:cs="Times New Roman"/>
                <w:sz w:val="20"/>
                <w:szCs w:val="20"/>
              </w:rPr>
              <w:t>5p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55B8E7EF" w14:textId="41F62D2E" w:rsidR="005F58AA" w:rsidRPr="000C7898" w:rsidRDefault="005F58AA" w:rsidP="002C4AB8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2C4AB8" w:rsidRPr="000C7898" w14:paraId="37F7F7E1" w14:textId="77777777" w:rsidTr="00E05371">
        <w:trPr>
          <w:trHeight w:val="346"/>
        </w:trPr>
        <w:tc>
          <w:tcPr>
            <w:tcW w:w="15730" w:type="dxa"/>
            <w:gridSpan w:val="3"/>
            <w:shd w:val="clear" w:color="auto" w:fill="FFFFFF" w:themeFill="background1"/>
            <w:vAlign w:val="center"/>
          </w:tcPr>
          <w:p w14:paraId="73C71831" w14:textId="6ACD405D" w:rsidR="002C4AB8" w:rsidRPr="00FA64A1" w:rsidRDefault="002C4AB8" w:rsidP="002C4AB8">
            <w:pPr>
              <w:rPr>
                <w:rFonts w:ascii="Trebuchet MS" w:hAnsi="Trebuchet MS" w:cs="Times New Roman"/>
                <w:sz w:val="20"/>
                <w:szCs w:val="20"/>
              </w:rPr>
            </w:pPr>
            <w:proofErr w:type="spellStart"/>
            <w:r w:rsidRPr="00FA64A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Observaţii</w:t>
            </w:r>
            <w:proofErr w:type="spellEnd"/>
            <w:r w:rsidRPr="00FA64A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expert</w:t>
            </w:r>
            <w:r w:rsidR="00A1082E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:</w:t>
            </w:r>
          </w:p>
        </w:tc>
      </w:tr>
      <w:tr w:rsidR="005F58AA" w:rsidRPr="000C7898" w14:paraId="13177AA2" w14:textId="77777777" w:rsidTr="00C158CC">
        <w:trPr>
          <w:trHeight w:val="346"/>
        </w:trPr>
        <w:tc>
          <w:tcPr>
            <w:tcW w:w="9351" w:type="dxa"/>
            <w:shd w:val="clear" w:color="auto" w:fill="D9E2F3" w:themeFill="accent1" w:themeFillTint="33"/>
            <w:vAlign w:val="center"/>
          </w:tcPr>
          <w:p w14:paraId="7C6342AA" w14:textId="0DF66E39" w:rsidR="005F58AA" w:rsidRPr="004B4929" w:rsidRDefault="005F58AA" w:rsidP="002C4AB8">
            <w:pPr>
              <w:jc w:val="both"/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  <w:lang w:val="ro-RO"/>
              </w:rPr>
            </w:pPr>
            <w:r w:rsidRPr="00131B48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  <w:lang w:val="it-IT"/>
              </w:rPr>
              <w:lastRenderedPageBreak/>
              <w:t xml:space="preserve">II.2. </w:t>
            </w:r>
            <w:r w:rsidR="00394B4F" w:rsidRPr="00394B4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  <w:lang w:val="it-IT"/>
              </w:rPr>
              <w:t>Proiectul este complementar cu proiecte similare propuse la finanțare/în evaluare/în implementare/finalizate din diverse surse de finanțare</w:t>
            </w:r>
            <w:r w:rsidR="00394B4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  <w:lang w:val="it-IT"/>
              </w:rPr>
              <w:t>?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070175E9" w14:textId="77777777" w:rsidR="005F58AA" w:rsidRPr="00D66D3F" w:rsidRDefault="005F58AA" w:rsidP="002C4AB8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 w:rsidRPr="00D66D3F">
              <w:rPr>
                <w:rFonts w:ascii="Trebuchet MS" w:hAnsi="Trebuchet MS" w:cs="Times New Roman"/>
                <w:sz w:val="20"/>
                <w:szCs w:val="20"/>
              </w:rPr>
              <w:t>5p</w:t>
            </w:r>
          </w:p>
        </w:tc>
        <w:tc>
          <w:tcPr>
            <w:tcW w:w="4536" w:type="dxa"/>
            <w:vAlign w:val="center"/>
          </w:tcPr>
          <w:p w14:paraId="278E2468" w14:textId="7A9FDDED" w:rsidR="005F58AA" w:rsidRPr="000C7898" w:rsidRDefault="005F58AA" w:rsidP="002C4AB8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5F58AA" w:rsidRPr="000C7898" w14:paraId="31E96591" w14:textId="77777777" w:rsidTr="00105339">
        <w:trPr>
          <w:trHeight w:val="346"/>
        </w:trPr>
        <w:tc>
          <w:tcPr>
            <w:tcW w:w="9351" w:type="dxa"/>
            <w:shd w:val="clear" w:color="auto" w:fill="FFFFFF" w:themeFill="background1"/>
            <w:vAlign w:val="center"/>
          </w:tcPr>
          <w:p w14:paraId="06C84BF5" w14:textId="77777777" w:rsidR="005F58AA" w:rsidRPr="005970DD" w:rsidRDefault="005F58AA" w:rsidP="002C4AB8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78269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a. </w:t>
            </w:r>
            <w:r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DA</w:t>
            </w:r>
          </w:p>
        </w:tc>
        <w:tc>
          <w:tcPr>
            <w:tcW w:w="1843" w:type="dxa"/>
            <w:vAlign w:val="center"/>
          </w:tcPr>
          <w:p w14:paraId="4D16A4D5" w14:textId="77777777" w:rsidR="005F58AA" w:rsidRPr="00D66D3F" w:rsidRDefault="005F58AA" w:rsidP="002C4AB8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 w:rsidRPr="00D66D3F">
              <w:rPr>
                <w:rFonts w:ascii="Trebuchet MS" w:hAnsi="Trebuchet MS" w:cs="Times New Roman"/>
                <w:sz w:val="20"/>
                <w:szCs w:val="20"/>
              </w:rPr>
              <w:t>5p</w:t>
            </w:r>
          </w:p>
        </w:tc>
        <w:tc>
          <w:tcPr>
            <w:tcW w:w="4536" w:type="dxa"/>
            <w:vAlign w:val="center"/>
          </w:tcPr>
          <w:p w14:paraId="07F3E01D" w14:textId="77777777" w:rsidR="005F58AA" w:rsidRPr="000C7898" w:rsidRDefault="005F58AA" w:rsidP="002C4AB8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5F58AA" w:rsidRPr="000C7898" w14:paraId="463F7FAC" w14:textId="77777777" w:rsidTr="00DB4142">
        <w:trPr>
          <w:trHeight w:val="346"/>
        </w:trPr>
        <w:tc>
          <w:tcPr>
            <w:tcW w:w="9351" w:type="dxa"/>
            <w:shd w:val="clear" w:color="auto" w:fill="FFFFFF" w:themeFill="background1"/>
            <w:vAlign w:val="center"/>
          </w:tcPr>
          <w:p w14:paraId="61EA4BE2" w14:textId="77777777" w:rsidR="005F58AA" w:rsidRPr="009C3B62" w:rsidRDefault="005F58AA" w:rsidP="002C4AB8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78269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b. </w:t>
            </w:r>
            <w:r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NU</w:t>
            </w:r>
          </w:p>
        </w:tc>
        <w:tc>
          <w:tcPr>
            <w:tcW w:w="1843" w:type="dxa"/>
            <w:vAlign w:val="center"/>
          </w:tcPr>
          <w:p w14:paraId="746DFFA1" w14:textId="77777777" w:rsidR="005F58AA" w:rsidRPr="009C3B62" w:rsidRDefault="005F58AA" w:rsidP="002C4AB8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>
              <w:rPr>
                <w:rFonts w:ascii="Trebuchet MS" w:hAnsi="Trebuchet MS" w:cs="Times New Roman"/>
                <w:sz w:val="20"/>
                <w:szCs w:val="20"/>
              </w:rPr>
              <w:t>0p</w:t>
            </w:r>
          </w:p>
        </w:tc>
        <w:tc>
          <w:tcPr>
            <w:tcW w:w="4536" w:type="dxa"/>
            <w:vAlign w:val="center"/>
          </w:tcPr>
          <w:p w14:paraId="38844B0A" w14:textId="77777777" w:rsidR="005F58AA" w:rsidRPr="000C7898" w:rsidRDefault="005F58AA" w:rsidP="002C4AB8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2C4AB8" w:rsidRPr="000C7898" w14:paraId="7B90AF11" w14:textId="77777777" w:rsidTr="00E05371">
        <w:trPr>
          <w:trHeight w:val="346"/>
        </w:trPr>
        <w:tc>
          <w:tcPr>
            <w:tcW w:w="15730" w:type="dxa"/>
            <w:gridSpan w:val="3"/>
            <w:shd w:val="clear" w:color="auto" w:fill="FFFFFF" w:themeFill="background1"/>
            <w:vAlign w:val="center"/>
          </w:tcPr>
          <w:p w14:paraId="0D11B670" w14:textId="12F1FF2F" w:rsidR="002C4AB8" w:rsidRPr="00FA64A1" w:rsidRDefault="002C4AB8" w:rsidP="002C4AB8">
            <w:pPr>
              <w:rPr>
                <w:rFonts w:ascii="Trebuchet MS" w:hAnsi="Trebuchet MS" w:cs="Times New Roman"/>
              </w:rPr>
            </w:pPr>
            <w:proofErr w:type="spellStart"/>
            <w:r w:rsidRPr="00FA64A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Observaţii</w:t>
            </w:r>
            <w:proofErr w:type="spellEnd"/>
            <w:r w:rsidRPr="00FA64A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expert</w:t>
            </w:r>
            <w:r w:rsidR="00D26C1D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:</w:t>
            </w:r>
          </w:p>
        </w:tc>
      </w:tr>
      <w:tr w:rsidR="005F58AA" w:rsidRPr="000C7898" w14:paraId="276158FD" w14:textId="77777777" w:rsidTr="00B34A57">
        <w:trPr>
          <w:trHeight w:val="346"/>
        </w:trPr>
        <w:tc>
          <w:tcPr>
            <w:tcW w:w="9351" w:type="dxa"/>
            <w:shd w:val="clear" w:color="auto" w:fill="D9E2F3" w:themeFill="accent1" w:themeFillTint="33"/>
            <w:vAlign w:val="center"/>
          </w:tcPr>
          <w:p w14:paraId="13D87E21" w14:textId="4E881EC4" w:rsidR="005F58AA" w:rsidRPr="004B4929" w:rsidRDefault="005F58AA" w:rsidP="002C4AB8">
            <w:pPr>
              <w:jc w:val="both"/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II</w:t>
            </w:r>
            <w:r w:rsidRPr="000470CA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3</w:t>
            </w:r>
            <w:r w:rsidRPr="000470CA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Proiectul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vizează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un drum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județean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traseu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care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va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contine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si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piste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bicilisti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nou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construite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sau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modernizate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în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bookmarkStart w:id="20" w:name="_Hlk136250999"/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lungime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continua de minim 1 km</w:t>
            </w:r>
            <w:bookmarkEnd w:id="20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si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sau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trotuare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trasee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pietonale</w:t>
            </w:r>
            <w:proofErr w:type="spellEnd"/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?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736B6BB0" w14:textId="114A3572" w:rsidR="005F58AA" w:rsidRPr="00D66D3F" w:rsidRDefault="005F58AA" w:rsidP="002C4AB8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 w:rsidRPr="00D66D3F">
              <w:rPr>
                <w:rFonts w:ascii="Trebuchet MS" w:hAnsi="Trebuchet MS" w:cs="Times New Roman"/>
                <w:sz w:val="20"/>
                <w:szCs w:val="20"/>
              </w:rPr>
              <w:t>10p</w:t>
            </w:r>
          </w:p>
        </w:tc>
        <w:tc>
          <w:tcPr>
            <w:tcW w:w="4536" w:type="dxa"/>
            <w:vAlign w:val="center"/>
          </w:tcPr>
          <w:p w14:paraId="67CFBBB7" w14:textId="6211D923" w:rsidR="005F58AA" w:rsidRPr="000C7898" w:rsidRDefault="005F58AA" w:rsidP="002C4AB8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5F58AA" w:rsidRPr="000C7898" w14:paraId="5EC9CC6B" w14:textId="77777777" w:rsidTr="00A45775">
        <w:trPr>
          <w:trHeight w:val="346"/>
        </w:trPr>
        <w:tc>
          <w:tcPr>
            <w:tcW w:w="9351" w:type="dxa"/>
            <w:shd w:val="clear" w:color="auto" w:fill="FFFFFF" w:themeFill="background1"/>
            <w:vAlign w:val="center"/>
          </w:tcPr>
          <w:p w14:paraId="5C9F9EE6" w14:textId="77777777" w:rsidR="005F58AA" w:rsidRPr="005970DD" w:rsidRDefault="005F58AA" w:rsidP="002C4AB8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78269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a. </w:t>
            </w:r>
            <w:r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DA</w:t>
            </w:r>
          </w:p>
        </w:tc>
        <w:tc>
          <w:tcPr>
            <w:tcW w:w="1843" w:type="dxa"/>
            <w:vAlign w:val="center"/>
          </w:tcPr>
          <w:p w14:paraId="729FD836" w14:textId="0DF8E989" w:rsidR="005F58AA" w:rsidRPr="00D66D3F" w:rsidRDefault="005F58AA" w:rsidP="002C4AB8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 w:rsidRPr="00D66D3F">
              <w:rPr>
                <w:rFonts w:ascii="Trebuchet MS" w:hAnsi="Trebuchet MS" w:cs="Times New Roman"/>
                <w:sz w:val="20"/>
                <w:szCs w:val="20"/>
              </w:rPr>
              <w:t>10p</w:t>
            </w:r>
          </w:p>
        </w:tc>
        <w:tc>
          <w:tcPr>
            <w:tcW w:w="4536" w:type="dxa"/>
            <w:vAlign w:val="center"/>
          </w:tcPr>
          <w:p w14:paraId="65D606A5" w14:textId="77777777" w:rsidR="005F58AA" w:rsidRPr="000C7898" w:rsidRDefault="005F58AA" w:rsidP="002C4AB8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5F58AA" w:rsidRPr="000C7898" w14:paraId="789C8D42" w14:textId="77777777" w:rsidTr="00181BB2">
        <w:trPr>
          <w:trHeight w:val="346"/>
        </w:trPr>
        <w:tc>
          <w:tcPr>
            <w:tcW w:w="9351" w:type="dxa"/>
            <w:shd w:val="clear" w:color="auto" w:fill="FFFFFF" w:themeFill="background1"/>
            <w:vAlign w:val="center"/>
          </w:tcPr>
          <w:p w14:paraId="7EB414F6" w14:textId="77777777" w:rsidR="005F58AA" w:rsidRPr="009C3B62" w:rsidRDefault="005F58AA" w:rsidP="002C4AB8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78269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b. </w:t>
            </w:r>
            <w:r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NU</w:t>
            </w:r>
          </w:p>
        </w:tc>
        <w:tc>
          <w:tcPr>
            <w:tcW w:w="1843" w:type="dxa"/>
            <w:vAlign w:val="center"/>
          </w:tcPr>
          <w:p w14:paraId="5D951761" w14:textId="77777777" w:rsidR="005F58AA" w:rsidRPr="00D66D3F" w:rsidRDefault="005F58AA" w:rsidP="002C4AB8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 w:rsidRPr="00D66D3F">
              <w:rPr>
                <w:rFonts w:ascii="Trebuchet MS" w:hAnsi="Trebuchet MS" w:cs="Times New Roman"/>
                <w:sz w:val="20"/>
                <w:szCs w:val="20"/>
              </w:rPr>
              <w:t>0p</w:t>
            </w:r>
          </w:p>
        </w:tc>
        <w:tc>
          <w:tcPr>
            <w:tcW w:w="4536" w:type="dxa"/>
            <w:vAlign w:val="center"/>
          </w:tcPr>
          <w:p w14:paraId="30B05AEA" w14:textId="77777777" w:rsidR="005F58AA" w:rsidRPr="000C7898" w:rsidRDefault="005F58AA" w:rsidP="002C4AB8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2C4AB8" w:rsidRPr="000C7898" w14:paraId="5248DF25" w14:textId="77777777" w:rsidTr="00E05371">
        <w:trPr>
          <w:trHeight w:val="346"/>
        </w:trPr>
        <w:tc>
          <w:tcPr>
            <w:tcW w:w="15730" w:type="dxa"/>
            <w:gridSpan w:val="3"/>
            <w:shd w:val="clear" w:color="auto" w:fill="FFFFFF" w:themeFill="background1"/>
            <w:vAlign w:val="center"/>
          </w:tcPr>
          <w:p w14:paraId="28E41D68" w14:textId="2B80DBFB" w:rsidR="002C4AB8" w:rsidRPr="00FA64A1" w:rsidRDefault="002C4AB8" w:rsidP="002C4AB8">
            <w:pPr>
              <w:rPr>
                <w:rFonts w:ascii="Trebuchet MS" w:hAnsi="Trebuchet MS" w:cs="Times New Roman"/>
              </w:rPr>
            </w:pPr>
            <w:proofErr w:type="spellStart"/>
            <w:r w:rsidRPr="00FA64A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Observaţii</w:t>
            </w:r>
            <w:proofErr w:type="spellEnd"/>
            <w:r w:rsidRPr="00FA64A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expert:</w:t>
            </w:r>
          </w:p>
        </w:tc>
      </w:tr>
      <w:tr w:rsidR="005F58AA" w:rsidRPr="000C7898" w14:paraId="69EEB1FE" w14:textId="77777777" w:rsidTr="000F62D6">
        <w:trPr>
          <w:trHeight w:val="346"/>
        </w:trPr>
        <w:tc>
          <w:tcPr>
            <w:tcW w:w="9351" w:type="dxa"/>
            <w:shd w:val="clear" w:color="auto" w:fill="D9E2F3" w:themeFill="accent1" w:themeFillTint="33"/>
            <w:vAlign w:val="center"/>
          </w:tcPr>
          <w:p w14:paraId="42B57A38" w14:textId="3D426FE8" w:rsidR="005F58AA" w:rsidRPr="004B4929" w:rsidRDefault="005F58AA" w:rsidP="002C4AB8">
            <w:pPr>
              <w:jc w:val="both"/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II</w:t>
            </w:r>
            <w:r w:rsidRPr="000470CA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  <w:r w:rsidRPr="000470CA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Proiectul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prevede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actiuni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digitalizare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pentru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asigurarea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cresterea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sigurantei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rutiere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: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sisteme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semnalizare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rutiera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orizontala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si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verticala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sisteme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siguranta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active,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monitorizare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video a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traficului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, etc</w:t>
            </w:r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?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471E8984" w14:textId="51E13D24" w:rsidR="005F58AA" w:rsidRPr="00D66D3F" w:rsidRDefault="005F58AA" w:rsidP="002C4AB8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 w:rsidRPr="00D66D3F">
              <w:rPr>
                <w:rFonts w:ascii="Trebuchet MS" w:hAnsi="Trebuchet MS" w:cs="Times New Roman"/>
                <w:sz w:val="20"/>
                <w:szCs w:val="20"/>
              </w:rPr>
              <w:t>1</w:t>
            </w:r>
            <w:r>
              <w:rPr>
                <w:rFonts w:ascii="Trebuchet MS" w:hAnsi="Trebuchet MS" w:cs="Times New Roman"/>
                <w:sz w:val="20"/>
                <w:szCs w:val="20"/>
              </w:rPr>
              <w:t>5</w:t>
            </w:r>
            <w:r w:rsidRPr="00D66D3F">
              <w:rPr>
                <w:rFonts w:ascii="Trebuchet MS" w:hAnsi="Trebuchet MS" w:cs="Times New Roman"/>
                <w:sz w:val="20"/>
                <w:szCs w:val="20"/>
              </w:rPr>
              <w:t>p</w:t>
            </w:r>
          </w:p>
        </w:tc>
        <w:tc>
          <w:tcPr>
            <w:tcW w:w="4536" w:type="dxa"/>
            <w:vAlign w:val="center"/>
          </w:tcPr>
          <w:p w14:paraId="33C00E3B" w14:textId="77777777" w:rsidR="005F58AA" w:rsidRPr="000C7898" w:rsidRDefault="005F58AA" w:rsidP="002C4AB8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5F58AA" w:rsidRPr="000C7898" w14:paraId="35B97321" w14:textId="77777777" w:rsidTr="00CA05BB">
        <w:trPr>
          <w:trHeight w:val="346"/>
        </w:trPr>
        <w:tc>
          <w:tcPr>
            <w:tcW w:w="9351" w:type="dxa"/>
            <w:shd w:val="clear" w:color="auto" w:fill="FFFFFF" w:themeFill="background1"/>
            <w:vAlign w:val="center"/>
          </w:tcPr>
          <w:p w14:paraId="052F3ED6" w14:textId="1D93F6D4" w:rsidR="005F58AA" w:rsidRPr="005970DD" w:rsidRDefault="005F58AA" w:rsidP="002C4AB8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78269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a.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Proiectul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prevede</w:t>
            </w:r>
            <w:proofErr w:type="spellEnd"/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minim 3</w:t>
            </w:r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actiuni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digitalizare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pentru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asigurarea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cresterea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sigurantei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rutiere</w:t>
            </w:r>
            <w:proofErr w:type="spellEnd"/>
          </w:p>
        </w:tc>
        <w:tc>
          <w:tcPr>
            <w:tcW w:w="1843" w:type="dxa"/>
            <w:vAlign w:val="center"/>
          </w:tcPr>
          <w:p w14:paraId="008A37E4" w14:textId="17C6E492" w:rsidR="005F58AA" w:rsidRPr="00D66D3F" w:rsidRDefault="005F58AA" w:rsidP="002C4AB8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 w:rsidRPr="00D66D3F">
              <w:rPr>
                <w:rFonts w:ascii="Trebuchet MS" w:hAnsi="Trebuchet MS" w:cs="Times New Roman"/>
                <w:sz w:val="20"/>
                <w:szCs w:val="20"/>
              </w:rPr>
              <w:t>1</w:t>
            </w:r>
            <w:r>
              <w:rPr>
                <w:rFonts w:ascii="Trebuchet MS" w:hAnsi="Trebuchet MS" w:cs="Times New Roman"/>
                <w:sz w:val="20"/>
                <w:szCs w:val="20"/>
              </w:rPr>
              <w:t>5</w:t>
            </w:r>
            <w:r w:rsidRPr="00D66D3F">
              <w:rPr>
                <w:rFonts w:ascii="Trebuchet MS" w:hAnsi="Trebuchet MS" w:cs="Times New Roman"/>
                <w:sz w:val="20"/>
                <w:szCs w:val="20"/>
              </w:rPr>
              <w:t>p</w:t>
            </w:r>
          </w:p>
        </w:tc>
        <w:tc>
          <w:tcPr>
            <w:tcW w:w="4536" w:type="dxa"/>
            <w:vAlign w:val="center"/>
          </w:tcPr>
          <w:p w14:paraId="4C1DFE81" w14:textId="77777777" w:rsidR="005F58AA" w:rsidRPr="000C7898" w:rsidRDefault="005F58AA" w:rsidP="002C4AB8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5F58AA" w:rsidRPr="000C7898" w14:paraId="062D6CFE" w14:textId="77777777" w:rsidTr="00154FCF">
        <w:trPr>
          <w:trHeight w:val="346"/>
        </w:trPr>
        <w:tc>
          <w:tcPr>
            <w:tcW w:w="9351" w:type="dxa"/>
            <w:shd w:val="clear" w:color="auto" w:fill="FFFFFF" w:themeFill="background1"/>
            <w:vAlign w:val="center"/>
          </w:tcPr>
          <w:p w14:paraId="268291C8" w14:textId="05B2A5C1" w:rsidR="005F58AA" w:rsidRPr="009C3B62" w:rsidRDefault="005F58AA" w:rsidP="002C4AB8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78269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b.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Proiectul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prevede</w:t>
            </w:r>
            <w:proofErr w:type="spellEnd"/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2</w:t>
            </w:r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actiuni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digitalizare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pentru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asigurarea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cresterea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sigurantei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rutiere</w:t>
            </w:r>
            <w:proofErr w:type="spellEnd"/>
          </w:p>
        </w:tc>
        <w:tc>
          <w:tcPr>
            <w:tcW w:w="1843" w:type="dxa"/>
            <w:vAlign w:val="center"/>
          </w:tcPr>
          <w:p w14:paraId="7A1F627F" w14:textId="1D38F9EC" w:rsidR="005F58AA" w:rsidRPr="00D66D3F" w:rsidRDefault="005F58AA" w:rsidP="002C4AB8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>
              <w:rPr>
                <w:rFonts w:ascii="Trebuchet MS" w:hAnsi="Trebuchet MS" w:cs="Times New Roman"/>
                <w:sz w:val="20"/>
                <w:szCs w:val="20"/>
              </w:rPr>
              <w:t>1</w:t>
            </w:r>
            <w:r w:rsidRPr="00D66D3F">
              <w:rPr>
                <w:rFonts w:ascii="Trebuchet MS" w:hAnsi="Trebuchet MS" w:cs="Times New Roman"/>
                <w:sz w:val="20"/>
                <w:szCs w:val="20"/>
              </w:rPr>
              <w:t>0p</w:t>
            </w:r>
          </w:p>
        </w:tc>
        <w:tc>
          <w:tcPr>
            <w:tcW w:w="4536" w:type="dxa"/>
            <w:vAlign w:val="center"/>
          </w:tcPr>
          <w:p w14:paraId="00D8547A" w14:textId="77777777" w:rsidR="005F58AA" w:rsidRPr="000C7898" w:rsidRDefault="005F58AA" w:rsidP="002C4AB8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5F58AA" w:rsidRPr="000C7898" w14:paraId="6FBC1330" w14:textId="77777777" w:rsidTr="00D25644">
        <w:trPr>
          <w:trHeight w:val="346"/>
        </w:trPr>
        <w:tc>
          <w:tcPr>
            <w:tcW w:w="9351" w:type="dxa"/>
            <w:shd w:val="clear" w:color="auto" w:fill="FFFFFF" w:themeFill="background1"/>
            <w:vAlign w:val="center"/>
          </w:tcPr>
          <w:p w14:paraId="715462BF" w14:textId="318D7EC2" w:rsidR="005F58AA" w:rsidRPr="0078269F" w:rsidRDefault="005F58AA" w:rsidP="002C4AB8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c</w:t>
            </w:r>
            <w:r w:rsidRPr="0078269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Proiectul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prevede</w:t>
            </w:r>
            <w:proofErr w:type="spellEnd"/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1</w:t>
            </w:r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actiun</w:t>
            </w:r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e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digitalizare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pentru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asigurarea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cresterea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sigurantei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rutiere</w:t>
            </w:r>
            <w:proofErr w:type="spellEnd"/>
          </w:p>
        </w:tc>
        <w:tc>
          <w:tcPr>
            <w:tcW w:w="1843" w:type="dxa"/>
            <w:vAlign w:val="center"/>
          </w:tcPr>
          <w:p w14:paraId="4D5D298E" w14:textId="0CFACF1F" w:rsidR="005F58AA" w:rsidRPr="00D66D3F" w:rsidRDefault="005F58AA" w:rsidP="002C4AB8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>
              <w:rPr>
                <w:rFonts w:ascii="Trebuchet MS" w:hAnsi="Trebuchet MS" w:cs="Times New Roman"/>
                <w:sz w:val="20"/>
                <w:szCs w:val="20"/>
              </w:rPr>
              <w:t>5p</w:t>
            </w:r>
          </w:p>
        </w:tc>
        <w:tc>
          <w:tcPr>
            <w:tcW w:w="4536" w:type="dxa"/>
            <w:vAlign w:val="center"/>
          </w:tcPr>
          <w:p w14:paraId="6AD45B36" w14:textId="77777777" w:rsidR="005F58AA" w:rsidRPr="000C7898" w:rsidRDefault="005F58AA" w:rsidP="002C4AB8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2C4AB8" w:rsidRPr="000C7898" w14:paraId="7D11B8FC" w14:textId="77777777" w:rsidTr="00E05371">
        <w:trPr>
          <w:trHeight w:val="346"/>
        </w:trPr>
        <w:tc>
          <w:tcPr>
            <w:tcW w:w="15730" w:type="dxa"/>
            <w:gridSpan w:val="3"/>
            <w:shd w:val="clear" w:color="auto" w:fill="FFFFFF" w:themeFill="background1"/>
            <w:vAlign w:val="center"/>
          </w:tcPr>
          <w:p w14:paraId="17BB073F" w14:textId="0983F0BF" w:rsidR="002C4AB8" w:rsidRPr="00FA64A1" w:rsidRDefault="002C4AB8" w:rsidP="002C4AB8">
            <w:pPr>
              <w:rPr>
                <w:rFonts w:ascii="Trebuchet MS" w:hAnsi="Trebuchet MS" w:cs="Times New Roman"/>
              </w:rPr>
            </w:pPr>
            <w:proofErr w:type="spellStart"/>
            <w:r w:rsidRPr="00FA64A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Observaţii</w:t>
            </w:r>
            <w:proofErr w:type="spellEnd"/>
            <w:r w:rsidRPr="00FA64A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expert</w:t>
            </w:r>
            <w:r w:rsidR="00D26C1D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:</w:t>
            </w:r>
          </w:p>
        </w:tc>
      </w:tr>
    </w:tbl>
    <w:p w14:paraId="2EBDDF66" w14:textId="02D4C733" w:rsidR="00DD77A4" w:rsidRDefault="00DD77A4" w:rsidP="00DD77A4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NewRomanPSMT"/>
        </w:rPr>
      </w:pPr>
    </w:p>
    <w:p w14:paraId="72F70AE2" w14:textId="77777777" w:rsidR="00865857" w:rsidRDefault="00865857" w:rsidP="00DD77A4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NewRomanPSMT"/>
        </w:rPr>
      </w:pPr>
    </w:p>
    <w:p w14:paraId="0B18D159" w14:textId="77777777" w:rsidR="00865857" w:rsidRDefault="00865857" w:rsidP="00DD77A4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NewRomanPSMT"/>
        </w:rPr>
      </w:pPr>
    </w:p>
    <w:p w14:paraId="47DD1F16" w14:textId="77777777" w:rsidR="00865857" w:rsidRDefault="00865857" w:rsidP="00DD77A4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NewRomanPSMT"/>
        </w:rPr>
      </w:pPr>
    </w:p>
    <w:p w14:paraId="25C305A0" w14:textId="77777777" w:rsidR="00865857" w:rsidRDefault="00865857" w:rsidP="00DD77A4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NewRomanPSMT"/>
        </w:rPr>
      </w:pPr>
    </w:p>
    <w:p w14:paraId="4A0AD108" w14:textId="77777777" w:rsidR="00865857" w:rsidRDefault="00865857" w:rsidP="00DD77A4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NewRomanPSMT"/>
        </w:rPr>
      </w:pPr>
    </w:p>
    <w:p w14:paraId="14B6F077" w14:textId="77777777" w:rsidR="00865857" w:rsidRDefault="00865857" w:rsidP="00DD77A4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NewRomanPSMT"/>
        </w:rPr>
      </w:pPr>
    </w:p>
    <w:p w14:paraId="6089A631" w14:textId="77777777" w:rsidR="00865857" w:rsidRDefault="00865857" w:rsidP="00DD77A4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NewRomanPSMT"/>
        </w:rPr>
      </w:pPr>
    </w:p>
    <w:p w14:paraId="38201435" w14:textId="77777777" w:rsidR="00865857" w:rsidRDefault="00865857" w:rsidP="00DD77A4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NewRomanPSMT"/>
        </w:rPr>
      </w:pPr>
    </w:p>
    <w:p w14:paraId="2FE5693C" w14:textId="77777777" w:rsidR="00865857" w:rsidRDefault="00865857" w:rsidP="00DD77A4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NewRomanPSMT"/>
        </w:rPr>
      </w:pPr>
    </w:p>
    <w:p w14:paraId="7D361254" w14:textId="77777777" w:rsidR="00865857" w:rsidRDefault="00865857" w:rsidP="00DD77A4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NewRomanPSMT"/>
        </w:rPr>
      </w:pPr>
    </w:p>
    <w:p w14:paraId="6708F4F0" w14:textId="77777777" w:rsidR="00865857" w:rsidRDefault="00865857" w:rsidP="00DD77A4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NewRomanPSMT"/>
        </w:rPr>
      </w:pPr>
    </w:p>
    <w:p w14:paraId="4C9BD571" w14:textId="77777777" w:rsidR="00865857" w:rsidRDefault="00865857" w:rsidP="00DD77A4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NewRomanPSMT"/>
        </w:rPr>
      </w:pPr>
    </w:p>
    <w:tbl>
      <w:tblPr>
        <w:tblStyle w:val="TableGrid"/>
        <w:tblW w:w="15730" w:type="dxa"/>
        <w:tblLook w:val="04A0" w:firstRow="1" w:lastRow="0" w:firstColumn="1" w:lastColumn="0" w:noHBand="0" w:noVBand="1"/>
      </w:tblPr>
      <w:tblGrid>
        <w:gridCol w:w="9351"/>
        <w:gridCol w:w="1843"/>
        <w:gridCol w:w="4536"/>
      </w:tblGrid>
      <w:tr w:rsidR="00865857" w:rsidRPr="00131B48" w14:paraId="2FF6DB6B" w14:textId="77777777" w:rsidTr="00E106D5">
        <w:tc>
          <w:tcPr>
            <w:tcW w:w="15730" w:type="dxa"/>
            <w:gridSpan w:val="3"/>
            <w:vAlign w:val="center"/>
          </w:tcPr>
          <w:p w14:paraId="6F126699" w14:textId="77777777" w:rsidR="00865857" w:rsidRPr="00131B48" w:rsidRDefault="00865857" w:rsidP="00E106D5">
            <w:pPr>
              <w:jc w:val="center"/>
              <w:rPr>
                <w:rFonts w:ascii="Trebuchet MS" w:hAnsi="Trebuchet MS" w:cs="Times New Roman"/>
                <w:sz w:val="32"/>
                <w:szCs w:val="32"/>
                <w:lang w:val="pt-BR"/>
              </w:rPr>
            </w:pPr>
            <w:r w:rsidRPr="00131B48">
              <w:rPr>
                <w:rFonts w:ascii="Trebuchet MS" w:hAnsi="Trebuchet MS" w:cs="Times New Roman"/>
                <w:b/>
                <w:bCs/>
                <w:color w:val="000000" w:themeColor="text1"/>
                <w:sz w:val="32"/>
                <w:szCs w:val="32"/>
                <w:lang w:val="pt-BR"/>
              </w:rPr>
              <w:t xml:space="preserve">Grila de selectie a cererilor de finanţare </w:t>
            </w:r>
          </w:p>
        </w:tc>
      </w:tr>
      <w:tr w:rsidR="00865857" w:rsidRPr="000C7898" w14:paraId="0ADF40D3" w14:textId="77777777" w:rsidTr="00E106D5">
        <w:tc>
          <w:tcPr>
            <w:tcW w:w="9351" w:type="dxa"/>
            <w:vAlign w:val="center"/>
          </w:tcPr>
          <w:p w14:paraId="2C4C57A3" w14:textId="77777777" w:rsidR="00865857" w:rsidRPr="000C7898" w:rsidRDefault="00865857" w:rsidP="00E106D5">
            <w:pPr>
              <w:jc w:val="center"/>
              <w:rPr>
                <w:rFonts w:ascii="Trebuchet MS" w:hAnsi="Trebuchet MS" w:cs="Times New Roman"/>
                <w:b/>
                <w:bCs/>
              </w:rPr>
            </w:pPr>
            <w:r w:rsidRPr="000C7898">
              <w:rPr>
                <w:rFonts w:ascii="Trebuchet MS" w:hAnsi="Trebuchet MS" w:cs="Times New Roman"/>
                <w:b/>
                <w:bCs/>
                <w:color w:val="000000" w:themeColor="text1"/>
                <w:lang w:val="it-IT"/>
              </w:rPr>
              <w:t>Cerinţa/ Criteriul</w:t>
            </w:r>
          </w:p>
        </w:tc>
        <w:tc>
          <w:tcPr>
            <w:tcW w:w="6379" w:type="dxa"/>
            <w:gridSpan w:val="2"/>
            <w:vAlign w:val="center"/>
          </w:tcPr>
          <w:p w14:paraId="07CAD1CC" w14:textId="77777777" w:rsidR="00865857" w:rsidRPr="000C7898" w:rsidRDefault="00865857" w:rsidP="00E106D5">
            <w:pPr>
              <w:jc w:val="center"/>
              <w:rPr>
                <w:rFonts w:ascii="Trebuchet MS" w:hAnsi="Trebuchet MS" w:cs="Times New Roman"/>
                <w:b/>
                <w:bCs/>
              </w:rPr>
            </w:pPr>
            <w:proofErr w:type="spellStart"/>
            <w:r>
              <w:rPr>
                <w:rFonts w:ascii="Trebuchet MS" w:hAnsi="Trebuchet MS" w:cs="Times New Roman"/>
                <w:b/>
                <w:bCs/>
              </w:rPr>
              <w:t>Punctaj</w:t>
            </w:r>
            <w:proofErr w:type="spellEnd"/>
            <w:r>
              <w:rPr>
                <w:rFonts w:ascii="Trebuchet MS" w:hAnsi="Trebuchet MS" w:cs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rebuchet MS" w:hAnsi="Trebuchet MS" w:cs="Times New Roman"/>
                <w:b/>
                <w:bCs/>
              </w:rPr>
              <w:t>acordat</w:t>
            </w:r>
            <w:proofErr w:type="spellEnd"/>
            <w:r>
              <w:rPr>
                <w:rFonts w:ascii="Trebuchet MS" w:hAnsi="Trebuchet MS" w:cs="Times New Roman"/>
                <w:b/>
                <w:bCs/>
              </w:rPr>
              <w:t xml:space="preserve"> / </w:t>
            </w:r>
            <w:proofErr w:type="spellStart"/>
            <w:r>
              <w:rPr>
                <w:rFonts w:ascii="Trebuchet MS" w:hAnsi="Trebuchet MS" w:cs="Times New Roman"/>
                <w:b/>
                <w:bCs/>
              </w:rPr>
              <w:t>Criterii</w:t>
            </w:r>
            <w:proofErr w:type="spellEnd"/>
            <w:r>
              <w:rPr>
                <w:rFonts w:ascii="Trebuchet MS" w:hAnsi="Trebuchet MS" w:cs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rebuchet MS" w:hAnsi="Trebuchet MS" w:cs="Times New Roman"/>
                <w:b/>
                <w:bCs/>
              </w:rPr>
              <w:t>bifate</w:t>
            </w:r>
            <w:proofErr w:type="spellEnd"/>
          </w:p>
        </w:tc>
      </w:tr>
      <w:tr w:rsidR="00865857" w:rsidRPr="00793591" w14:paraId="6706CD44" w14:textId="77777777" w:rsidTr="00E106D5">
        <w:tc>
          <w:tcPr>
            <w:tcW w:w="9351" w:type="dxa"/>
            <w:vAlign w:val="center"/>
          </w:tcPr>
          <w:p w14:paraId="31C69D98" w14:textId="026FCCF6" w:rsidR="00865857" w:rsidRPr="000C7898" w:rsidRDefault="00865857" w:rsidP="00E106D5">
            <w:pPr>
              <w:jc w:val="center"/>
              <w:rPr>
                <w:rFonts w:ascii="Trebuchet MS" w:hAnsi="Trebuchet MS" w:cs="Times New Roman"/>
                <w:b/>
                <w:bCs/>
              </w:rPr>
            </w:pPr>
            <w:r>
              <w:rPr>
                <w:rFonts w:ascii="Trebuchet MS" w:hAnsi="Trebuchet MS" w:cs="Times New Roman"/>
                <w:b/>
                <w:bCs/>
              </w:rPr>
              <w:t>PROIECTE DE TIP B</w:t>
            </w:r>
          </w:p>
        </w:tc>
        <w:tc>
          <w:tcPr>
            <w:tcW w:w="1843" w:type="dxa"/>
            <w:vAlign w:val="center"/>
          </w:tcPr>
          <w:p w14:paraId="2B9899E0" w14:textId="77777777" w:rsidR="00865857" w:rsidRPr="00793591" w:rsidRDefault="00865857" w:rsidP="00E106D5">
            <w:pPr>
              <w:jc w:val="center"/>
              <w:rPr>
                <w:rFonts w:ascii="Trebuchet MS" w:hAnsi="Trebuchet MS" w:cs="Times New Roman"/>
                <w:b/>
                <w:bCs/>
                <w:sz w:val="20"/>
                <w:szCs w:val="20"/>
              </w:rPr>
            </w:pPr>
            <w:proofErr w:type="spellStart"/>
            <w:r w:rsidRPr="00793591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>Limite</w:t>
            </w:r>
            <w:proofErr w:type="spellEnd"/>
            <w:r w:rsidRPr="00793591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93591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>punctaj</w:t>
            </w:r>
            <w:proofErr w:type="spellEnd"/>
            <w:r w:rsidRPr="00793591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 xml:space="preserve"> de </w:t>
            </w:r>
            <w:proofErr w:type="spellStart"/>
            <w:r w:rsidRPr="00793591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>acordat</w:t>
            </w:r>
            <w:proofErr w:type="spellEnd"/>
          </w:p>
        </w:tc>
        <w:tc>
          <w:tcPr>
            <w:tcW w:w="4536" w:type="dxa"/>
            <w:vAlign w:val="center"/>
          </w:tcPr>
          <w:p w14:paraId="1853EF0F" w14:textId="77777777" w:rsidR="00865857" w:rsidRPr="00793591" w:rsidRDefault="00865857" w:rsidP="00E106D5">
            <w:pPr>
              <w:jc w:val="center"/>
              <w:rPr>
                <w:rFonts w:ascii="Trebuchet MS" w:hAnsi="Trebuchet MS"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>Punctaj</w:t>
            </w:r>
            <w:proofErr w:type="spellEnd"/>
            <w:r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>acordat</w:t>
            </w:r>
            <w:proofErr w:type="spellEnd"/>
            <w:r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>catre</w:t>
            </w:r>
            <w:proofErr w:type="spellEnd"/>
            <w:r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>expertul</w:t>
            </w:r>
            <w:proofErr w:type="spellEnd"/>
            <w:r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 xml:space="preserve"> evaluator</w:t>
            </w:r>
          </w:p>
        </w:tc>
      </w:tr>
      <w:tr w:rsidR="00865857" w:rsidRPr="000C7898" w14:paraId="6C30B258" w14:textId="77777777" w:rsidTr="00E106D5">
        <w:trPr>
          <w:trHeight w:val="346"/>
        </w:trPr>
        <w:tc>
          <w:tcPr>
            <w:tcW w:w="9351" w:type="dxa"/>
            <w:shd w:val="clear" w:color="auto" w:fill="E2EFD9" w:themeFill="accent6" w:themeFillTint="33"/>
            <w:vAlign w:val="center"/>
          </w:tcPr>
          <w:p w14:paraId="0AFD9A19" w14:textId="77777777" w:rsidR="00865857" w:rsidRPr="00793591" w:rsidRDefault="00865857" w:rsidP="00A73155">
            <w:pPr>
              <w:pStyle w:val="ListParagraph"/>
              <w:numPr>
                <w:ilvl w:val="0"/>
                <w:numId w:val="32"/>
              </w:numPr>
              <w:ind w:left="311" w:hanging="311"/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Contribuţia</w:t>
            </w:r>
            <w:proofErr w:type="spellEnd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proiectului</w:t>
            </w:r>
            <w:proofErr w:type="spellEnd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la </w:t>
            </w:r>
            <w:proofErr w:type="spellStart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realizarea</w:t>
            </w:r>
            <w:proofErr w:type="spellEnd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obiectivelor</w:t>
            </w:r>
            <w:proofErr w:type="spellEnd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specifice</w:t>
            </w:r>
            <w:proofErr w:type="spellEnd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priorității</w:t>
            </w:r>
            <w:proofErr w:type="spellEnd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investiție</w:t>
            </w:r>
            <w:proofErr w:type="spellEnd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5</w:t>
            </w:r>
          </w:p>
        </w:tc>
        <w:tc>
          <w:tcPr>
            <w:tcW w:w="1843" w:type="dxa"/>
            <w:shd w:val="clear" w:color="auto" w:fill="E2EFD9" w:themeFill="accent6" w:themeFillTint="33"/>
            <w:vAlign w:val="center"/>
          </w:tcPr>
          <w:p w14:paraId="3E0D763E" w14:textId="0256D85C" w:rsidR="00865857" w:rsidRPr="00793591" w:rsidRDefault="00865857" w:rsidP="00E106D5">
            <w:pPr>
              <w:jc w:val="center"/>
              <w:rPr>
                <w:rFonts w:ascii="Trebuchet MS" w:hAnsi="Trebuchet MS" w:cs="Times New Roman"/>
                <w:b/>
                <w:bCs/>
                <w:sz w:val="20"/>
                <w:szCs w:val="20"/>
              </w:rPr>
            </w:pPr>
            <w:r w:rsidRPr="00793591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>6</w:t>
            </w:r>
            <w:r w:rsidR="009D781C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>5</w:t>
            </w:r>
            <w:r w:rsidRPr="00793591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>p</w:t>
            </w:r>
          </w:p>
        </w:tc>
        <w:tc>
          <w:tcPr>
            <w:tcW w:w="4536" w:type="dxa"/>
            <w:vAlign w:val="center"/>
          </w:tcPr>
          <w:p w14:paraId="257DF51A" w14:textId="77777777" w:rsidR="00865857" w:rsidRPr="000C7898" w:rsidRDefault="00865857" w:rsidP="00E106D5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865857" w:rsidRPr="000C7898" w14:paraId="46422EAA" w14:textId="77777777" w:rsidTr="00E106D5">
        <w:trPr>
          <w:trHeight w:val="346"/>
        </w:trPr>
        <w:tc>
          <w:tcPr>
            <w:tcW w:w="9351" w:type="dxa"/>
            <w:shd w:val="clear" w:color="auto" w:fill="D9E2F3" w:themeFill="accent1" w:themeFillTint="33"/>
            <w:vAlign w:val="center"/>
          </w:tcPr>
          <w:p w14:paraId="2336DA40" w14:textId="77777777" w:rsidR="00865857" w:rsidRPr="00793591" w:rsidRDefault="00865857" w:rsidP="00E106D5">
            <w:pPr>
              <w:jc w:val="both"/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I.1. </w:t>
            </w:r>
            <w:proofErr w:type="spellStart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Lungimea</w:t>
            </w:r>
            <w:proofErr w:type="spellEnd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traseelor</w:t>
            </w:r>
            <w:proofErr w:type="spellEnd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propuse</w:t>
            </w:r>
            <w:proofErr w:type="spellEnd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varianta</w:t>
            </w:r>
            <w:proofErr w:type="spellEnd"/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ocolitoare</w:t>
            </w:r>
            <w:proofErr w:type="spellEnd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)</w:t>
            </w:r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7341E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cu </w:t>
            </w:r>
            <w:proofErr w:type="spellStart"/>
            <w:r w:rsidRPr="0077341E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statut</w:t>
            </w:r>
            <w:proofErr w:type="spellEnd"/>
            <w:r w:rsidRPr="0077341E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de drum </w:t>
            </w:r>
            <w:proofErr w:type="spellStart"/>
            <w:r w:rsidRPr="0077341E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judeţean</w:t>
            </w:r>
            <w:proofErr w:type="spellEnd"/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0A5F7B88" w14:textId="77777777" w:rsidR="00865857" w:rsidRPr="00793591" w:rsidRDefault="00865857" w:rsidP="00E106D5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 w:rsidRPr="00793591">
              <w:rPr>
                <w:rFonts w:ascii="Trebuchet MS" w:hAnsi="Trebuchet MS" w:cs="Times New Roman"/>
                <w:sz w:val="20"/>
                <w:szCs w:val="20"/>
              </w:rPr>
              <w:t>1</w:t>
            </w:r>
            <w:r>
              <w:rPr>
                <w:rFonts w:ascii="Trebuchet MS" w:hAnsi="Trebuchet MS" w:cs="Times New Roman"/>
                <w:sz w:val="20"/>
                <w:szCs w:val="20"/>
              </w:rPr>
              <w:t>5</w:t>
            </w:r>
            <w:r w:rsidRPr="00793591">
              <w:rPr>
                <w:rFonts w:ascii="Trebuchet MS" w:hAnsi="Trebuchet MS" w:cs="Times New Roman"/>
                <w:sz w:val="20"/>
                <w:szCs w:val="20"/>
              </w:rPr>
              <w:t>p</w:t>
            </w:r>
          </w:p>
        </w:tc>
        <w:tc>
          <w:tcPr>
            <w:tcW w:w="4536" w:type="dxa"/>
            <w:vAlign w:val="center"/>
          </w:tcPr>
          <w:p w14:paraId="0C12BF51" w14:textId="77777777" w:rsidR="00865857" w:rsidRPr="000C7898" w:rsidRDefault="00865857" w:rsidP="00E106D5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865857" w:rsidRPr="000C7898" w14:paraId="17D633E3" w14:textId="77777777" w:rsidTr="00E106D5">
        <w:trPr>
          <w:trHeight w:val="346"/>
        </w:trPr>
        <w:tc>
          <w:tcPr>
            <w:tcW w:w="9351" w:type="dxa"/>
            <w:shd w:val="clear" w:color="auto" w:fill="FFF2CC" w:themeFill="accent4" w:themeFillTint="33"/>
            <w:vAlign w:val="center"/>
          </w:tcPr>
          <w:p w14:paraId="7404F7FC" w14:textId="77777777" w:rsidR="00865857" w:rsidRPr="00793591" w:rsidRDefault="00865857" w:rsidP="00E106D5">
            <w:pPr>
              <w:jc w:val="both"/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  <w:lang w:val="ro-RO"/>
              </w:rPr>
            </w:pPr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I.1.1. </w:t>
            </w:r>
            <w:proofErr w:type="spellStart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lungimea</w:t>
            </w:r>
            <w:proofErr w:type="spellEnd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trase</w:t>
            </w:r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ului</w:t>
            </w:r>
            <w:proofErr w:type="spellEnd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reabilitat</w:t>
            </w:r>
            <w:proofErr w:type="spellEnd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793591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modernizat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14:paraId="7DAA82A4" w14:textId="77777777" w:rsidR="00865857" w:rsidRPr="00793591" w:rsidRDefault="00865857" w:rsidP="00E106D5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1162D6C6" w14:textId="77777777" w:rsidR="00865857" w:rsidRPr="000C7898" w:rsidRDefault="00865857" w:rsidP="00E106D5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865857" w:rsidRPr="000C7898" w14:paraId="21738B4E" w14:textId="77777777" w:rsidTr="00E106D5">
        <w:trPr>
          <w:trHeight w:val="346"/>
        </w:trPr>
        <w:tc>
          <w:tcPr>
            <w:tcW w:w="9351" w:type="dxa"/>
            <w:shd w:val="clear" w:color="auto" w:fill="auto"/>
            <w:vAlign w:val="center"/>
          </w:tcPr>
          <w:p w14:paraId="0F9149A9" w14:textId="47CF30B2" w:rsidR="00865857" w:rsidRPr="00691476" w:rsidRDefault="00865857" w:rsidP="00E106D5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691476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a. ≥</w:t>
            </w:r>
            <w:r w:rsidR="001F2BF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45</w:t>
            </w:r>
            <w:r w:rsidRPr="00691476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km                                                      </w:t>
            </w:r>
          </w:p>
        </w:tc>
        <w:tc>
          <w:tcPr>
            <w:tcW w:w="1843" w:type="dxa"/>
            <w:vAlign w:val="center"/>
          </w:tcPr>
          <w:p w14:paraId="53C382BA" w14:textId="77777777" w:rsidR="00865857" w:rsidRPr="00793591" w:rsidRDefault="00865857" w:rsidP="00E106D5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>
              <w:rPr>
                <w:rFonts w:ascii="Trebuchet MS" w:hAnsi="Trebuchet MS" w:cs="Times New Roman"/>
                <w:sz w:val="20"/>
                <w:szCs w:val="20"/>
              </w:rPr>
              <w:t>15p</w:t>
            </w:r>
          </w:p>
        </w:tc>
        <w:tc>
          <w:tcPr>
            <w:tcW w:w="4536" w:type="dxa"/>
            <w:vAlign w:val="center"/>
          </w:tcPr>
          <w:p w14:paraId="0E7B0B77" w14:textId="77777777" w:rsidR="00865857" w:rsidRPr="000C7898" w:rsidRDefault="00865857" w:rsidP="00E106D5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865857" w:rsidRPr="000C7898" w14:paraId="72884E2D" w14:textId="77777777" w:rsidTr="00E106D5">
        <w:trPr>
          <w:trHeight w:val="346"/>
        </w:trPr>
        <w:tc>
          <w:tcPr>
            <w:tcW w:w="9351" w:type="dxa"/>
            <w:shd w:val="clear" w:color="auto" w:fill="auto"/>
            <w:vAlign w:val="center"/>
          </w:tcPr>
          <w:p w14:paraId="68B3F637" w14:textId="3A4C8D73" w:rsidR="00865857" w:rsidRPr="00691476" w:rsidRDefault="00865857" w:rsidP="00E106D5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691476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b. ≥30&lt;</w:t>
            </w:r>
            <w:r w:rsidR="001F2BF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45</w:t>
            </w:r>
            <w:r w:rsidRPr="00691476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km</w:t>
            </w:r>
          </w:p>
        </w:tc>
        <w:tc>
          <w:tcPr>
            <w:tcW w:w="1843" w:type="dxa"/>
            <w:vAlign w:val="center"/>
          </w:tcPr>
          <w:p w14:paraId="5AF995BD" w14:textId="77777777" w:rsidR="00865857" w:rsidRPr="00793591" w:rsidRDefault="00865857" w:rsidP="00E106D5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>
              <w:rPr>
                <w:rFonts w:ascii="Trebuchet MS" w:hAnsi="Trebuchet MS" w:cs="Times New Roman"/>
                <w:sz w:val="20"/>
                <w:szCs w:val="20"/>
              </w:rPr>
              <w:t>8p</w:t>
            </w:r>
          </w:p>
        </w:tc>
        <w:tc>
          <w:tcPr>
            <w:tcW w:w="4536" w:type="dxa"/>
            <w:vAlign w:val="center"/>
          </w:tcPr>
          <w:p w14:paraId="33F253DF" w14:textId="77777777" w:rsidR="00865857" w:rsidRPr="000C7898" w:rsidRDefault="00865857" w:rsidP="00E106D5">
            <w:pPr>
              <w:rPr>
                <w:rFonts w:ascii="Trebuchet MS" w:hAnsi="Trebuchet MS" w:cs="Times New Roman"/>
              </w:rPr>
            </w:pPr>
          </w:p>
        </w:tc>
      </w:tr>
      <w:tr w:rsidR="00865857" w:rsidRPr="000C7898" w14:paraId="791B9F33" w14:textId="77777777" w:rsidTr="00E106D5">
        <w:trPr>
          <w:trHeight w:val="346"/>
        </w:trPr>
        <w:tc>
          <w:tcPr>
            <w:tcW w:w="9351" w:type="dxa"/>
            <w:shd w:val="clear" w:color="auto" w:fill="auto"/>
            <w:vAlign w:val="center"/>
          </w:tcPr>
          <w:p w14:paraId="722C0F14" w14:textId="77777777" w:rsidR="00865857" w:rsidRPr="00691476" w:rsidRDefault="00865857" w:rsidP="00E106D5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691476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c. &lt;30 km                                                            </w:t>
            </w:r>
          </w:p>
        </w:tc>
        <w:tc>
          <w:tcPr>
            <w:tcW w:w="1843" w:type="dxa"/>
            <w:vAlign w:val="center"/>
          </w:tcPr>
          <w:p w14:paraId="1F4B607D" w14:textId="77777777" w:rsidR="00865857" w:rsidRPr="00793591" w:rsidRDefault="00865857" w:rsidP="00E106D5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>
              <w:rPr>
                <w:rFonts w:ascii="Trebuchet MS" w:hAnsi="Trebuchet MS" w:cs="Times New Roman"/>
                <w:sz w:val="20"/>
                <w:szCs w:val="20"/>
              </w:rPr>
              <w:t>0p</w:t>
            </w:r>
          </w:p>
        </w:tc>
        <w:tc>
          <w:tcPr>
            <w:tcW w:w="4536" w:type="dxa"/>
            <w:vAlign w:val="center"/>
          </w:tcPr>
          <w:p w14:paraId="29C15661" w14:textId="77777777" w:rsidR="00865857" w:rsidRPr="000C7898" w:rsidRDefault="00865857" w:rsidP="00E106D5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865857" w:rsidRPr="00691476" w14:paraId="1F7D7263" w14:textId="77777777" w:rsidTr="00E106D5">
        <w:trPr>
          <w:trHeight w:val="346"/>
        </w:trPr>
        <w:tc>
          <w:tcPr>
            <w:tcW w:w="15730" w:type="dxa"/>
            <w:gridSpan w:val="3"/>
            <w:shd w:val="clear" w:color="auto" w:fill="FFFFFF" w:themeFill="background1"/>
            <w:vAlign w:val="center"/>
          </w:tcPr>
          <w:p w14:paraId="33B7712C" w14:textId="77777777" w:rsidR="00865857" w:rsidRPr="00691476" w:rsidRDefault="00865857" w:rsidP="00E106D5">
            <w:pPr>
              <w:rPr>
                <w:rFonts w:ascii="Trebuchet MS" w:hAnsi="Trebuchet MS" w:cs="Times New Roman"/>
              </w:rPr>
            </w:pPr>
            <w:proofErr w:type="spellStart"/>
            <w:r w:rsidRPr="00691476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Observaţii</w:t>
            </w:r>
            <w:proofErr w:type="spellEnd"/>
            <w:r w:rsidRPr="00691476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expert: </w:t>
            </w:r>
          </w:p>
        </w:tc>
      </w:tr>
      <w:tr w:rsidR="00865857" w:rsidRPr="000C7898" w14:paraId="136416DC" w14:textId="77777777" w:rsidTr="00E106D5">
        <w:trPr>
          <w:trHeight w:val="346"/>
        </w:trPr>
        <w:tc>
          <w:tcPr>
            <w:tcW w:w="9351" w:type="dxa"/>
            <w:shd w:val="clear" w:color="auto" w:fill="FFFFFF" w:themeFill="background1"/>
            <w:vAlign w:val="center"/>
          </w:tcPr>
          <w:p w14:paraId="2A9A0BCB" w14:textId="77777777" w:rsidR="00865857" w:rsidRPr="000470CA" w:rsidRDefault="00865857" w:rsidP="00E106D5">
            <w:pPr>
              <w:jc w:val="center"/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470CA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SAU</w:t>
            </w:r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72C33DB0" w14:textId="77777777" w:rsidR="00865857" w:rsidRPr="000470CA" w:rsidRDefault="00865857" w:rsidP="00E106D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14:paraId="47228C10" w14:textId="77777777" w:rsidR="00865857" w:rsidRPr="000C7898" w:rsidRDefault="00865857" w:rsidP="00E106D5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865857" w:rsidRPr="000C7898" w14:paraId="0459526E" w14:textId="77777777" w:rsidTr="00E106D5">
        <w:trPr>
          <w:trHeight w:val="346"/>
        </w:trPr>
        <w:tc>
          <w:tcPr>
            <w:tcW w:w="9351" w:type="dxa"/>
            <w:shd w:val="clear" w:color="auto" w:fill="FFF2CC" w:themeFill="accent4" w:themeFillTint="33"/>
            <w:vAlign w:val="center"/>
          </w:tcPr>
          <w:p w14:paraId="01CDAF9F" w14:textId="77777777" w:rsidR="00865857" w:rsidRPr="000470CA" w:rsidRDefault="00865857" w:rsidP="00E106D5">
            <w:pPr>
              <w:jc w:val="both"/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I</w:t>
            </w:r>
            <w:r w:rsidRPr="000470CA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1</w:t>
            </w:r>
            <w:r w:rsidRPr="000470CA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.2. </w:t>
            </w:r>
            <w:proofErr w:type="spellStart"/>
            <w:r w:rsidRPr="000470CA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lungimea</w:t>
            </w:r>
            <w:proofErr w:type="spellEnd"/>
            <w:r w:rsidRPr="000470CA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traseului</w:t>
            </w:r>
            <w:proofErr w:type="spellEnd"/>
            <w:r w:rsidRPr="000470CA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470CA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nou</w:t>
            </w:r>
            <w:proofErr w:type="spellEnd"/>
            <w:r w:rsidRPr="000470CA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470CA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construit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14:paraId="4AD714FE" w14:textId="77777777" w:rsidR="00865857" w:rsidRPr="000470CA" w:rsidRDefault="00865857" w:rsidP="00E106D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384D30E3" w14:textId="77777777" w:rsidR="00865857" w:rsidRPr="000C7898" w:rsidRDefault="00865857" w:rsidP="00E106D5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865857" w:rsidRPr="000C7898" w14:paraId="490CE3AC" w14:textId="77777777" w:rsidTr="00E106D5">
        <w:trPr>
          <w:trHeight w:val="346"/>
        </w:trPr>
        <w:tc>
          <w:tcPr>
            <w:tcW w:w="9351" w:type="dxa"/>
            <w:shd w:val="clear" w:color="auto" w:fill="auto"/>
            <w:vAlign w:val="center"/>
          </w:tcPr>
          <w:p w14:paraId="71BBF0E4" w14:textId="77777777" w:rsidR="00865857" w:rsidRPr="00691476" w:rsidRDefault="00865857" w:rsidP="00E106D5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691476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a. ≥ 4 km</w:t>
            </w:r>
          </w:p>
        </w:tc>
        <w:tc>
          <w:tcPr>
            <w:tcW w:w="1843" w:type="dxa"/>
            <w:vAlign w:val="center"/>
          </w:tcPr>
          <w:p w14:paraId="52155E1A" w14:textId="77777777" w:rsidR="00865857" w:rsidRDefault="00865857" w:rsidP="00E106D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15p</w:t>
            </w:r>
          </w:p>
        </w:tc>
        <w:tc>
          <w:tcPr>
            <w:tcW w:w="4536" w:type="dxa"/>
            <w:vAlign w:val="center"/>
          </w:tcPr>
          <w:p w14:paraId="18C7EE47" w14:textId="77777777" w:rsidR="00865857" w:rsidRPr="000C7898" w:rsidRDefault="00865857" w:rsidP="00E106D5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865857" w:rsidRPr="000C7898" w14:paraId="6B5A326F" w14:textId="77777777" w:rsidTr="00E106D5">
        <w:trPr>
          <w:trHeight w:val="346"/>
        </w:trPr>
        <w:tc>
          <w:tcPr>
            <w:tcW w:w="9351" w:type="dxa"/>
            <w:shd w:val="clear" w:color="auto" w:fill="auto"/>
            <w:vAlign w:val="center"/>
          </w:tcPr>
          <w:p w14:paraId="0E871B13" w14:textId="77777777" w:rsidR="00865857" w:rsidRPr="00691476" w:rsidRDefault="00865857" w:rsidP="00E106D5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691476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b. ≥ 2&lt; 4 km</w:t>
            </w:r>
          </w:p>
        </w:tc>
        <w:tc>
          <w:tcPr>
            <w:tcW w:w="1843" w:type="dxa"/>
            <w:vAlign w:val="center"/>
          </w:tcPr>
          <w:p w14:paraId="7026565B" w14:textId="77777777" w:rsidR="00865857" w:rsidRDefault="00865857" w:rsidP="00E106D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8p</w:t>
            </w:r>
          </w:p>
        </w:tc>
        <w:tc>
          <w:tcPr>
            <w:tcW w:w="4536" w:type="dxa"/>
            <w:vAlign w:val="center"/>
          </w:tcPr>
          <w:p w14:paraId="09CBD294" w14:textId="77777777" w:rsidR="00865857" w:rsidRPr="000C7898" w:rsidRDefault="00865857" w:rsidP="00E106D5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865857" w:rsidRPr="000C7898" w14:paraId="3BF80564" w14:textId="77777777" w:rsidTr="00E106D5">
        <w:trPr>
          <w:trHeight w:val="346"/>
        </w:trPr>
        <w:tc>
          <w:tcPr>
            <w:tcW w:w="9351" w:type="dxa"/>
            <w:shd w:val="clear" w:color="auto" w:fill="auto"/>
            <w:vAlign w:val="center"/>
          </w:tcPr>
          <w:p w14:paraId="7E4DAEC7" w14:textId="77777777" w:rsidR="00865857" w:rsidRPr="00691476" w:rsidRDefault="00865857" w:rsidP="00E106D5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691476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c. &gt;0&lt; 2km</w:t>
            </w:r>
          </w:p>
        </w:tc>
        <w:tc>
          <w:tcPr>
            <w:tcW w:w="1843" w:type="dxa"/>
            <w:vAlign w:val="center"/>
          </w:tcPr>
          <w:p w14:paraId="0536FC36" w14:textId="77777777" w:rsidR="00865857" w:rsidRDefault="00865857" w:rsidP="00E106D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0p</w:t>
            </w:r>
          </w:p>
        </w:tc>
        <w:tc>
          <w:tcPr>
            <w:tcW w:w="4536" w:type="dxa"/>
            <w:vAlign w:val="center"/>
          </w:tcPr>
          <w:p w14:paraId="29765718" w14:textId="77777777" w:rsidR="00865857" w:rsidRPr="000C7898" w:rsidRDefault="00865857" w:rsidP="00E106D5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865857" w:rsidRPr="00131B48" w14:paraId="024FAF13" w14:textId="77777777" w:rsidTr="00E106D5">
        <w:trPr>
          <w:trHeight w:val="346"/>
        </w:trPr>
        <w:tc>
          <w:tcPr>
            <w:tcW w:w="15730" w:type="dxa"/>
            <w:gridSpan w:val="3"/>
            <w:shd w:val="clear" w:color="auto" w:fill="FFFFFF" w:themeFill="background1"/>
            <w:vAlign w:val="center"/>
          </w:tcPr>
          <w:p w14:paraId="34F3A6B8" w14:textId="77777777" w:rsidR="00865857" w:rsidRPr="00131B48" w:rsidRDefault="00865857" w:rsidP="00E106D5">
            <w:pPr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A64A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Observaţii</w:t>
            </w:r>
            <w:proofErr w:type="spellEnd"/>
            <w:r w:rsidRPr="00FA64A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expert: </w:t>
            </w:r>
          </w:p>
        </w:tc>
      </w:tr>
      <w:tr w:rsidR="00865857" w:rsidRPr="000C7898" w14:paraId="2CF832AC" w14:textId="77777777" w:rsidTr="00E106D5">
        <w:trPr>
          <w:trHeight w:val="346"/>
        </w:trPr>
        <w:tc>
          <w:tcPr>
            <w:tcW w:w="9351" w:type="dxa"/>
            <w:shd w:val="clear" w:color="auto" w:fill="D9E2F3" w:themeFill="accent1" w:themeFillTint="33"/>
            <w:vAlign w:val="center"/>
          </w:tcPr>
          <w:p w14:paraId="45FC114B" w14:textId="77777777" w:rsidR="00865857" w:rsidRPr="00793591" w:rsidRDefault="00865857" w:rsidP="00E106D5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I.2. </w:t>
            </w:r>
            <w:bookmarkStart w:id="21" w:name="_Hlk135057555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pt-BR"/>
              </w:rPr>
              <w:t>Populatia</w:t>
            </w:r>
            <w:r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pt-BR"/>
              </w:rPr>
              <w:t xml:space="preserve"> </w:t>
            </w:r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(conform </w:t>
            </w:r>
            <w:proofErr w:type="spellStart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celor</w:t>
            </w:r>
            <w:proofErr w:type="spellEnd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mai</w:t>
            </w:r>
            <w:proofErr w:type="spellEnd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recente</w:t>
            </w:r>
            <w:proofErr w:type="spellEnd"/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date INS</w:t>
            </w:r>
            <w:r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2022</w:t>
            </w:r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)</w:t>
            </w:r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pt-BR"/>
              </w:rPr>
              <w:t xml:space="preserve"> deservita de </w:t>
            </w:r>
            <w:r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pt-BR"/>
              </w:rPr>
              <w:t>traseul</w:t>
            </w:r>
            <w:r w:rsidRPr="00793591"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pt-BR"/>
              </w:rPr>
              <w:t xml:space="preserve"> care face obiectul proiectului</w:t>
            </w:r>
            <w:r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pt-BR"/>
              </w:rPr>
              <w:t xml:space="preserve"> </w:t>
            </w:r>
            <w:bookmarkEnd w:id="21"/>
            <w:r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pt-BR"/>
              </w:rPr>
              <w:t>este: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72303639" w14:textId="77777777" w:rsidR="00865857" w:rsidRPr="00793591" w:rsidRDefault="00865857" w:rsidP="00E106D5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 w:rsidRPr="00793591">
              <w:rPr>
                <w:rFonts w:ascii="Trebuchet MS" w:hAnsi="Trebuchet MS" w:cs="Times New Roman"/>
                <w:sz w:val="20"/>
                <w:szCs w:val="20"/>
              </w:rPr>
              <w:t>1</w:t>
            </w:r>
            <w:r>
              <w:rPr>
                <w:rFonts w:ascii="Trebuchet MS" w:hAnsi="Trebuchet MS" w:cs="Times New Roman"/>
                <w:sz w:val="20"/>
                <w:szCs w:val="20"/>
              </w:rPr>
              <w:t>5</w:t>
            </w:r>
            <w:r w:rsidRPr="00793591">
              <w:rPr>
                <w:rFonts w:ascii="Trebuchet MS" w:hAnsi="Trebuchet MS" w:cs="Times New Roman"/>
                <w:sz w:val="20"/>
                <w:szCs w:val="20"/>
              </w:rPr>
              <w:t>p</w:t>
            </w:r>
          </w:p>
        </w:tc>
        <w:tc>
          <w:tcPr>
            <w:tcW w:w="4536" w:type="dxa"/>
            <w:vAlign w:val="center"/>
          </w:tcPr>
          <w:p w14:paraId="3E9D2098" w14:textId="77777777" w:rsidR="00865857" w:rsidRPr="000C7898" w:rsidRDefault="00865857" w:rsidP="00E106D5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865857" w:rsidRPr="000C7898" w14:paraId="51ECEE19" w14:textId="77777777" w:rsidTr="00E106D5">
        <w:trPr>
          <w:trHeight w:val="346"/>
        </w:trPr>
        <w:tc>
          <w:tcPr>
            <w:tcW w:w="9351" w:type="dxa"/>
            <w:shd w:val="clear" w:color="auto" w:fill="FFFFFF" w:themeFill="background1"/>
            <w:vAlign w:val="center"/>
          </w:tcPr>
          <w:p w14:paraId="48BCC6F4" w14:textId="77777777" w:rsidR="00865857" w:rsidRPr="00691476" w:rsidRDefault="00865857" w:rsidP="00E106D5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691476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a. &gt; 30.000 </w:t>
            </w:r>
            <w:proofErr w:type="spellStart"/>
            <w:r w:rsidRPr="00691476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persoane</w:t>
            </w:r>
            <w:proofErr w:type="spellEnd"/>
          </w:p>
        </w:tc>
        <w:tc>
          <w:tcPr>
            <w:tcW w:w="1843" w:type="dxa"/>
            <w:vAlign w:val="center"/>
          </w:tcPr>
          <w:p w14:paraId="0D2949A6" w14:textId="77777777" w:rsidR="00865857" w:rsidRPr="00793591" w:rsidRDefault="00865857" w:rsidP="00E106D5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>
              <w:rPr>
                <w:rFonts w:ascii="Trebuchet MS" w:hAnsi="Trebuchet MS" w:cs="Times New Roman"/>
                <w:sz w:val="20"/>
                <w:szCs w:val="20"/>
              </w:rPr>
              <w:t>15p</w:t>
            </w:r>
          </w:p>
        </w:tc>
        <w:tc>
          <w:tcPr>
            <w:tcW w:w="4536" w:type="dxa"/>
            <w:vAlign w:val="center"/>
          </w:tcPr>
          <w:p w14:paraId="03FB11F7" w14:textId="77777777" w:rsidR="00865857" w:rsidRPr="000C7898" w:rsidRDefault="00865857" w:rsidP="00E106D5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865857" w:rsidRPr="000C7898" w14:paraId="569AFDAC" w14:textId="77777777" w:rsidTr="00E106D5">
        <w:trPr>
          <w:trHeight w:val="346"/>
        </w:trPr>
        <w:tc>
          <w:tcPr>
            <w:tcW w:w="9351" w:type="dxa"/>
            <w:shd w:val="clear" w:color="auto" w:fill="FFFFFF" w:themeFill="background1"/>
            <w:vAlign w:val="center"/>
          </w:tcPr>
          <w:p w14:paraId="097705DC" w14:textId="77777777" w:rsidR="00865857" w:rsidRPr="00691476" w:rsidRDefault="00865857" w:rsidP="00E106D5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691476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lastRenderedPageBreak/>
              <w:t xml:space="preserve">b. &gt;20.000&lt; 30.000 </w:t>
            </w:r>
            <w:proofErr w:type="spellStart"/>
            <w:r w:rsidRPr="00691476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persoane</w:t>
            </w:r>
            <w:proofErr w:type="spellEnd"/>
          </w:p>
        </w:tc>
        <w:tc>
          <w:tcPr>
            <w:tcW w:w="1843" w:type="dxa"/>
            <w:vAlign w:val="center"/>
          </w:tcPr>
          <w:p w14:paraId="3628750E" w14:textId="77777777" w:rsidR="00865857" w:rsidRPr="00793591" w:rsidRDefault="00865857" w:rsidP="00E106D5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>
              <w:rPr>
                <w:rFonts w:ascii="Trebuchet MS" w:hAnsi="Trebuchet MS" w:cs="Times New Roman"/>
                <w:sz w:val="20"/>
                <w:szCs w:val="20"/>
              </w:rPr>
              <w:t>12p</w:t>
            </w:r>
          </w:p>
        </w:tc>
        <w:tc>
          <w:tcPr>
            <w:tcW w:w="4536" w:type="dxa"/>
            <w:vAlign w:val="center"/>
          </w:tcPr>
          <w:p w14:paraId="491F7366" w14:textId="77777777" w:rsidR="00865857" w:rsidRPr="000C7898" w:rsidRDefault="00865857" w:rsidP="00E106D5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865857" w:rsidRPr="000C7898" w14:paraId="25E67F12" w14:textId="77777777" w:rsidTr="00E106D5">
        <w:trPr>
          <w:trHeight w:val="346"/>
        </w:trPr>
        <w:tc>
          <w:tcPr>
            <w:tcW w:w="9351" w:type="dxa"/>
            <w:shd w:val="clear" w:color="auto" w:fill="FFFFFF" w:themeFill="background1"/>
            <w:vAlign w:val="center"/>
          </w:tcPr>
          <w:p w14:paraId="1302A5B9" w14:textId="77777777" w:rsidR="00865857" w:rsidRPr="00691476" w:rsidRDefault="00865857" w:rsidP="00E106D5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691476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c. &gt;10.000&lt; 20.000 </w:t>
            </w:r>
            <w:proofErr w:type="spellStart"/>
            <w:r w:rsidRPr="00691476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persoane</w:t>
            </w:r>
            <w:proofErr w:type="spellEnd"/>
          </w:p>
        </w:tc>
        <w:tc>
          <w:tcPr>
            <w:tcW w:w="1843" w:type="dxa"/>
            <w:vAlign w:val="center"/>
          </w:tcPr>
          <w:p w14:paraId="679C75CF" w14:textId="77777777" w:rsidR="00865857" w:rsidRPr="00793591" w:rsidRDefault="00865857" w:rsidP="00E106D5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>
              <w:rPr>
                <w:rFonts w:ascii="Trebuchet MS" w:hAnsi="Trebuchet MS" w:cs="Times New Roman"/>
                <w:sz w:val="20"/>
                <w:szCs w:val="20"/>
              </w:rPr>
              <w:t>8p</w:t>
            </w:r>
          </w:p>
        </w:tc>
        <w:tc>
          <w:tcPr>
            <w:tcW w:w="4536" w:type="dxa"/>
            <w:vAlign w:val="center"/>
          </w:tcPr>
          <w:p w14:paraId="78606A9A" w14:textId="77777777" w:rsidR="00865857" w:rsidRPr="000C7898" w:rsidRDefault="00865857" w:rsidP="00E106D5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865857" w:rsidRPr="000C7898" w14:paraId="49876059" w14:textId="77777777" w:rsidTr="00E106D5">
        <w:trPr>
          <w:trHeight w:val="346"/>
        </w:trPr>
        <w:tc>
          <w:tcPr>
            <w:tcW w:w="9351" w:type="dxa"/>
            <w:shd w:val="clear" w:color="auto" w:fill="FFFFFF" w:themeFill="background1"/>
            <w:vAlign w:val="center"/>
          </w:tcPr>
          <w:p w14:paraId="16A5A963" w14:textId="77777777" w:rsidR="00865857" w:rsidRPr="00691476" w:rsidRDefault="00865857" w:rsidP="00E106D5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691476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d. &lt; 10.000 </w:t>
            </w:r>
            <w:proofErr w:type="spellStart"/>
            <w:r w:rsidRPr="00691476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persoane</w:t>
            </w:r>
            <w:proofErr w:type="spellEnd"/>
          </w:p>
        </w:tc>
        <w:tc>
          <w:tcPr>
            <w:tcW w:w="1843" w:type="dxa"/>
            <w:vAlign w:val="center"/>
          </w:tcPr>
          <w:p w14:paraId="6C5FF841" w14:textId="77777777" w:rsidR="00865857" w:rsidRPr="00793591" w:rsidRDefault="00865857" w:rsidP="00E106D5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>
              <w:rPr>
                <w:rFonts w:ascii="Trebuchet MS" w:hAnsi="Trebuchet MS" w:cs="Times New Roman"/>
                <w:sz w:val="20"/>
                <w:szCs w:val="20"/>
              </w:rPr>
              <w:t>5p</w:t>
            </w:r>
          </w:p>
        </w:tc>
        <w:tc>
          <w:tcPr>
            <w:tcW w:w="4536" w:type="dxa"/>
            <w:vAlign w:val="center"/>
          </w:tcPr>
          <w:p w14:paraId="38C3C5C8" w14:textId="77777777" w:rsidR="00865857" w:rsidRPr="000C7898" w:rsidRDefault="00865857" w:rsidP="00E106D5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36380A" w:rsidRPr="000C7898" w14:paraId="5DD303AF" w14:textId="77777777" w:rsidTr="00923A34">
        <w:trPr>
          <w:trHeight w:val="346"/>
        </w:trPr>
        <w:tc>
          <w:tcPr>
            <w:tcW w:w="9351" w:type="dxa"/>
            <w:shd w:val="clear" w:color="auto" w:fill="D9E2F3" w:themeFill="accent1" w:themeFillTint="33"/>
            <w:vAlign w:val="center"/>
          </w:tcPr>
          <w:p w14:paraId="56250529" w14:textId="65A2E7C2" w:rsidR="0036380A" w:rsidRPr="005A1F7F" w:rsidRDefault="0036380A" w:rsidP="00923A34">
            <w:pPr>
              <w:jc w:val="both"/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I.</w:t>
            </w:r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3</w:t>
            </w:r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Prin </w:t>
            </w:r>
            <w:proofErr w:type="spellStart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investitia</w:t>
            </w:r>
            <w:proofErr w:type="spellEnd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realizata</w:t>
            </w:r>
            <w:proofErr w:type="spellEnd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se </w:t>
            </w:r>
            <w:proofErr w:type="spellStart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asigura</w:t>
            </w:r>
            <w:proofErr w:type="spellEnd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crearea</w:t>
            </w:r>
            <w:proofErr w:type="spellEnd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unor</w:t>
            </w:r>
            <w:proofErr w:type="spellEnd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legături</w:t>
            </w:r>
            <w:proofErr w:type="spellEnd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pentru</w:t>
            </w:r>
            <w:proofErr w:type="spellEnd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o </w:t>
            </w:r>
            <w:proofErr w:type="spellStart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parte</w:t>
            </w:r>
            <w:proofErr w:type="spellEnd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a </w:t>
            </w:r>
            <w:proofErr w:type="spellStart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populatiei</w:t>
            </w:r>
            <w:proofErr w:type="spellEnd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cu </w:t>
            </w:r>
            <w:proofErr w:type="spellStart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alte</w:t>
            </w:r>
            <w:proofErr w:type="spellEnd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moduri</w:t>
            </w:r>
            <w:proofErr w:type="spellEnd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de transport </w:t>
            </w:r>
            <w:proofErr w:type="spellStart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existente</w:t>
            </w:r>
            <w:proofErr w:type="spellEnd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in </w:t>
            </w:r>
            <w:proofErr w:type="spellStart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regiune</w:t>
            </w:r>
            <w:proofErr w:type="spellEnd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(in special, cu </w:t>
            </w:r>
            <w:proofErr w:type="spellStart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reteaua</w:t>
            </w:r>
            <w:proofErr w:type="spellEnd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cai</w:t>
            </w:r>
            <w:proofErr w:type="spellEnd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ferate</w:t>
            </w:r>
            <w:proofErr w:type="spellEnd"/>
            <w:r w:rsidRPr="005A1F7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) 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6543EB01" w14:textId="1ECDB914" w:rsidR="0036380A" w:rsidRPr="00D66D3F" w:rsidRDefault="0036380A" w:rsidP="00923A34">
            <w:pPr>
              <w:jc w:val="center"/>
              <w:rPr>
                <w:rFonts w:ascii="Trebuchet MS" w:hAnsi="Trebuchet MS" w:cs="Times New Roman"/>
                <w:sz w:val="20"/>
                <w:szCs w:val="20"/>
                <w:highlight w:val="red"/>
              </w:rPr>
            </w:pPr>
            <w:r w:rsidRPr="00D66D3F">
              <w:rPr>
                <w:rFonts w:ascii="Trebuchet MS" w:hAnsi="Trebuchet MS" w:cs="Times New Roman"/>
                <w:sz w:val="20"/>
                <w:szCs w:val="20"/>
              </w:rPr>
              <w:t>1</w:t>
            </w:r>
            <w:r>
              <w:rPr>
                <w:rFonts w:ascii="Trebuchet MS" w:hAnsi="Trebuchet MS" w:cs="Times New Roman"/>
                <w:sz w:val="20"/>
                <w:szCs w:val="20"/>
              </w:rPr>
              <w:t>5</w:t>
            </w:r>
            <w:r w:rsidRPr="00D66D3F">
              <w:rPr>
                <w:rFonts w:ascii="Trebuchet MS" w:hAnsi="Trebuchet MS" w:cs="Times New Roman"/>
                <w:sz w:val="20"/>
                <w:szCs w:val="20"/>
              </w:rPr>
              <w:t>p</w:t>
            </w:r>
          </w:p>
        </w:tc>
        <w:tc>
          <w:tcPr>
            <w:tcW w:w="4536" w:type="dxa"/>
            <w:vAlign w:val="center"/>
          </w:tcPr>
          <w:p w14:paraId="799B81E4" w14:textId="77777777" w:rsidR="0036380A" w:rsidRPr="00D66D3F" w:rsidRDefault="0036380A" w:rsidP="00923A34">
            <w:pPr>
              <w:jc w:val="center"/>
              <w:rPr>
                <w:rFonts w:ascii="Trebuchet MS" w:hAnsi="Trebuchet MS" w:cs="Times New Roman"/>
                <w:sz w:val="20"/>
                <w:szCs w:val="20"/>
                <w:highlight w:val="red"/>
              </w:rPr>
            </w:pPr>
          </w:p>
        </w:tc>
      </w:tr>
      <w:tr w:rsidR="0036380A" w:rsidRPr="000C7898" w14:paraId="69B4B108" w14:textId="77777777" w:rsidTr="00923A34">
        <w:trPr>
          <w:trHeight w:val="346"/>
        </w:trPr>
        <w:tc>
          <w:tcPr>
            <w:tcW w:w="9351" w:type="dxa"/>
            <w:shd w:val="clear" w:color="auto" w:fill="FFFFFF" w:themeFill="background1"/>
            <w:vAlign w:val="center"/>
          </w:tcPr>
          <w:p w14:paraId="03413428" w14:textId="77777777" w:rsidR="0036380A" w:rsidRPr="005A1F7F" w:rsidRDefault="0036380A" w:rsidP="00923A34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it-IT"/>
              </w:rPr>
            </w:pPr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it-IT"/>
              </w:rPr>
              <w:t>a. investitia realizata asigură accesul către către mai mult de 2 moduri de transport (autogari, aeroporturi de pe reteaua TEN T, gari feroviare), dintre care minim o gara feroviara</w:t>
            </w:r>
          </w:p>
        </w:tc>
        <w:tc>
          <w:tcPr>
            <w:tcW w:w="1843" w:type="dxa"/>
            <w:vAlign w:val="center"/>
          </w:tcPr>
          <w:p w14:paraId="777AA55D" w14:textId="1F784C57" w:rsidR="0036380A" w:rsidRPr="00D66D3F" w:rsidRDefault="0036380A" w:rsidP="00923A34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 w:rsidRPr="00D66D3F">
              <w:rPr>
                <w:rFonts w:ascii="Trebuchet MS" w:hAnsi="Trebuchet MS" w:cs="Times New Roman"/>
                <w:sz w:val="20"/>
                <w:szCs w:val="20"/>
              </w:rPr>
              <w:t>1</w:t>
            </w:r>
            <w:r>
              <w:rPr>
                <w:rFonts w:ascii="Trebuchet MS" w:hAnsi="Trebuchet MS" w:cs="Times New Roman"/>
                <w:sz w:val="20"/>
                <w:szCs w:val="20"/>
              </w:rPr>
              <w:t>5</w:t>
            </w:r>
            <w:r w:rsidRPr="00D66D3F">
              <w:rPr>
                <w:rFonts w:ascii="Trebuchet MS" w:hAnsi="Trebuchet MS" w:cs="Times New Roman"/>
                <w:sz w:val="20"/>
                <w:szCs w:val="20"/>
              </w:rPr>
              <w:t>p</w:t>
            </w:r>
          </w:p>
        </w:tc>
        <w:tc>
          <w:tcPr>
            <w:tcW w:w="4536" w:type="dxa"/>
            <w:vAlign w:val="center"/>
          </w:tcPr>
          <w:p w14:paraId="3726E1E4" w14:textId="77777777" w:rsidR="0036380A" w:rsidRPr="00D66D3F" w:rsidRDefault="0036380A" w:rsidP="00923A34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</w:p>
        </w:tc>
      </w:tr>
      <w:tr w:rsidR="0036380A" w:rsidRPr="000C7898" w14:paraId="7A377488" w14:textId="77777777" w:rsidTr="00923A34">
        <w:trPr>
          <w:trHeight w:val="346"/>
        </w:trPr>
        <w:tc>
          <w:tcPr>
            <w:tcW w:w="9351" w:type="dxa"/>
            <w:shd w:val="clear" w:color="auto" w:fill="FFFFFF" w:themeFill="background1"/>
            <w:vAlign w:val="center"/>
          </w:tcPr>
          <w:p w14:paraId="53F86B81" w14:textId="77777777" w:rsidR="0036380A" w:rsidRPr="005A1F7F" w:rsidRDefault="0036380A" w:rsidP="00923A34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b.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investitia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realizata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asigură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accesul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it-IT"/>
              </w:rPr>
              <w:t>către 2 moduri de transport, dintre care minim o gara feroviara</w:t>
            </w:r>
          </w:p>
        </w:tc>
        <w:tc>
          <w:tcPr>
            <w:tcW w:w="1843" w:type="dxa"/>
            <w:vAlign w:val="center"/>
          </w:tcPr>
          <w:p w14:paraId="7C410768" w14:textId="51404E61" w:rsidR="0036380A" w:rsidRPr="00D66D3F" w:rsidRDefault="0036380A" w:rsidP="00923A34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>
              <w:rPr>
                <w:rFonts w:ascii="Trebuchet MS" w:hAnsi="Trebuchet MS" w:cs="Times New Roman"/>
                <w:sz w:val="20"/>
                <w:szCs w:val="20"/>
              </w:rPr>
              <w:t>12p</w:t>
            </w:r>
          </w:p>
        </w:tc>
        <w:tc>
          <w:tcPr>
            <w:tcW w:w="4536" w:type="dxa"/>
            <w:vAlign w:val="center"/>
          </w:tcPr>
          <w:p w14:paraId="65C60EED" w14:textId="77777777" w:rsidR="0036380A" w:rsidRPr="00D66D3F" w:rsidRDefault="0036380A" w:rsidP="00923A34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</w:p>
        </w:tc>
      </w:tr>
      <w:tr w:rsidR="0036380A" w:rsidRPr="000C7898" w14:paraId="3ED3145E" w14:textId="77777777" w:rsidTr="00923A34">
        <w:trPr>
          <w:trHeight w:val="346"/>
        </w:trPr>
        <w:tc>
          <w:tcPr>
            <w:tcW w:w="9351" w:type="dxa"/>
            <w:shd w:val="clear" w:color="auto" w:fill="FFFFFF" w:themeFill="background1"/>
            <w:vAlign w:val="center"/>
          </w:tcPr>
          <w:p w14:paraId="3C7E8ED3" w14:textId="77777777" w:rsidR="0036380A" w:rsidRPr="005A1F7F" w:rsidRDefault="0036380A" w:rsidP="00923A34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it-IT"/>
              </w:rPr>
            </w:pPr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it-IT"/>
              </w:rPr>
              <w:t xml:space="preserve">c. investitia realizata asigură accesul către </w:t>
            </w:r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un mod de transport de tip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autogara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gara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feroviara</w:t>
            </w:r>
            <w:proofErr w:type="spellEnd"/>
          </w:p>
        </w:tc>
        <w:tc>
          <w:tcPr>
            <w:tcW w:w="1843" w:type="dxa"/>
            <w:vAlign w:val="center"/>
          </w:tcPr>
          <w:p w14:paraId="5E3A1396" w14:textId="7C326126" w:rsidR="0036380A" w:rsidRPr="00D66D3F" w:rsidRDefault="0036380A" w:rsidP="00923A34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>
              <w:rPr>
                <w:rFonts w:ascii="Trebuchet MS" w:hAnsi="Trebuchet MS" w:cs="Times New Roman"/>
                <w:sz w:val="20"/>
                <w:szCs w:val="20"/>
              </w:rPr>
              <w:t>8p</w:t>
            </w:r>
          </w:p>
        </w:tc>
        <w:tc>
          <w:tcPr>
            <w:tcW w:w="4536" w:type="dxa"/>
            <w:vAlign w:val="center"/>
          </w:tcPr>
          <w:p w14:paraId="750E40A6" w14:textId="77777777" w:rsidR="0036380A" w:rsidRPr="00D66D3F" w:rsidRDefault="0036380A" w:rsidP="00923A34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</w:p>
        </w:tc>
      </w:tr>
      <w:tr w:rsidR="0036380A" w:rsidRPr="000C7898" w14:paraId="2F8A2D42" w14:textId="77777777" w:rsidTr="00923A34">
        <w:trPr>
          <w:trHeight w:val="346"/>
        </w:trPr>
        <w:tc>
          <w:tcPr>
            <w:tcW w:w="9351" w:type="dxa"/>
            <w:shd w:val="clear" w:color="auto" w:fill="FFFFFF" w:themeFill="background1"/>
            <w:vAlign w:val="center"/>
          </w:tcPr>
          <w:p w14:paraId="42C141ED" w14:textId="77777777" w:rsidR="0036380A" w:rsidRPr="005A1F7F" w:rsidRDefault="0036380A" w:rsidP="00923A34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it-IT"/>
              </w:rPr>
            </w:pPr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it-IT"/>
              </w:rPr>
              <w:t xml:space="preserve">d. investitia realizata asigură accesul către </w:t>
            </w:r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un mod de transport de tip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aeroport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it-IT"/>
              </w:rPr>
              <w:t>de pe reteaua TEN T</w:t>
            </w:r>
          </w:p>
        </w:tc>
        <w:tc>
          <w:tcPr>
            <w:tcW w:w="1843" w:type="dxa"/>
            <w:vAlign w:val="center"/>
          </w:tcPr>
          <w:p w14:paraId="0B0AEA88" w14:textId="4B8310A5" w:rsidR="0036380A" w:rsidRDefault="0036380A" w:rsidP="00923A34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>
              <w:rPr>
                <w:rFonts w:ascii="Trebuchet MS" w:hAnsi="Trebuchet MS" w:cs="Times New Roman"/>
                <w:sz w:val="20"/>
                <w:szCs w:val="20"/>
              </w:rPr>
              <w:t>5p</w:t>
            </w:r>
          </w:p>
        </w:tc>
        <w:tc>
          <w:tcPr>
            <w:tcW w:w="4536" w:type="dxa"/>
            <w:vAlign w:val="center"/>
          </w:tcPr>
          <w:p w14:paraId="3CD4172F" w14:textId="77777777" w:rsidR="0036380A" w:rsidRPr="00D66D3F" w:rsidRDefault="0036380A" w:rsidP="00923A34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</w:p>
        </w:tc>
      </w:tr>
      <w:tr w:rsidR="0036380A" w:rsidRPr="000C7898" w14:paraId="367348AF" w14:textId="77777777" w:rsidTr="00923A34">
        <w:trPr>
          <w:trHeight w:val="346"/>
        </w:trPr>
        <w:tc>
          <w:tcPr>
            <w:tcW w:w="11194" w:type="dxa"/>
            <w:gridSpan w:val="2"/>
            <w:shd w:val="clear" w:color="auto" w:fill="FFFFFF" w:themeFill="background1"/>
            <w:vAlign w:val="center"/>
          </w:tcPr>
          <w:p w14:paraId="62F705E1" w14:textId="77777777" w:rsidR="0036380A" w:rsidRPr="001B7B21" w:rsidRDefault="0036380A" w:rsidP="00923A34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1B7B2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*</w:t>
            </w:r>
            <w:proofErr w:type="spellStart"/>
            <w:proofErr w:type="gram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traseul</w:t>
            </w:r>
            <w:proofErr w:type="spellEnd"/>
            <w:proofErr w:type="gram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trebuie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să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asigure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accesul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direct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către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obiectivele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de tip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autogara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aeroport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gară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feroviară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sau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să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atingă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o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zonă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limitrofă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obiectivului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respectiv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, la o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distanță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mai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mică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sau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egală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cu 5 km in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cazul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aeroporturilor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de pe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reteaua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TEN T,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si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1 km in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cazul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autogarilor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si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garilor</w:t>
            </w:r>
            <w:proofErr w:type="spellEnd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1F7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feroviare</w:t>
            </w:r>
            <w:proofErr w:type="spellEnd"/>
          </w:p>
        </w:tc>
        <w:tc>
          <w:tcPr>
            <w:tcW w:w="4536" w:type="dxa"/>
            <w:vAlign w:val="center"/>
          </w:tcPr>
          <w:p w14:paraId="39A97ED3" w14:textId="77777777" w:rsidR="0036380A" w:rsidRPr="00D66D3F" w:rsidRDefault="0036380A" w:rsidP="00923A34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</w:p>
        </w:tc>
      </w:tr>
      <w:tr w:rsidR="00865857" w:rsidRPr="00F42372" w14:paraId="24CA0F2F" w14:textId="77777777" w:rsidTr="00E106D5">
        <w:trPr>
          <w:trHeight w:val="346"/>
        </w:trPr>
        <w:tc>
          <w:tcPr>
            <w:tcW w:w="15730" w:type="dxa"/>
            <w:gridSpan w:val="3"/>
            <w:shd w:val="clear" w:color="auto" w:fill="FFFFFF" w:themeFill="background1"/>
            <w:vAlign w:val="center"/>
          </w:tcPr>
          <w:p w14:paraId="6988163D" w14:textId="77777777" w:rsidR="00865857" w:rsidRPr="00F42372" w:rsidRDefault="00865857" w:rsidP="00E106D5">
            <w:pPr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pt-BR"/>
              </w:rPr>
            </w:pPr>
            <w:proofErr w:type="spellStart"/>
            <w:r w:rsidRPr="00F42372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Observaţii</w:t>
            </w:r>
            <w:proofErr w:type="spellEnd"/>
            <w:r w:rsidRPr="00F42372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expert:</w:t>
            </w:r>
          </w:p>
        </w:tc>
      </w:tr>
      <w:tr w:rsidR="00865857" w:rsidRPr="006723B2" w14:paraId="7951F523" w14:textId="77777777" w:rsidTr="00E106D5">
        <w:trPr>
          <w:trHeight w:val="346"/>
        </w:trPr>
        <w:tc>
          <w:tcPr>
            <w:tcW w:w="9351" w:type="dxa"/>
            <w:shd w:val="clear" w:color="auto" w:fill="D9E2F3" w:themeFill="accent1" w:themeFillTint="33"/>
            <w:vAlign w:val="center"/>
          </w:tcPr>
          <w:p w14:paraId="32515773" w14:textId="77777777" w:rsidR="00865857" w:rsidRPr="00633411" w:rsidRDefault="00865857" w:rsidP="00E106D5">
            <w:pPr>
              <w:jc w:val="both"/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I.4 </w:t>
            </w:r>
            <w:proofErr w:type="spellStart"/>
            <w:r w:rsidRPr="0078269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Stimularea</w:t>
            </w:r>
            <w:proofErr w:type="spellEnd"/>
            <w:r w:rsidRPr="0078269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8269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transportului</w:t>
            </w:r>
            <w:proofErr w:type="spellEnd"/>
            <w:r w:rsidRPr="0078269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public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7594A84C" w14:textId="4A39DEB4" w:rsidR="00865857" w:rsidRPr="009C3B62" w:rsidRDefault="00D05A4F" w:rsidP="00E106D5">
            <w:pPr>
              <w:jc w:val="center"/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20</w:t>
            </w:r>
            <w:r w:rsidR="00865857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63095D6C" w14:textId="77777777" w:rsidR="00865857" w:rsidRPr="006723B2" w:rsidRDefault="00865857" w:rsidP="00E106D5">
            <w:pPr>
              <w:jc w:val="center"/>
              <w:rPr>
                <w:rFonts w:ascii="Trebuchet MS" w:hAnsi="Trebuchet MS" w:cs="Times New Roman"/>
                <w:b/>
                <w:bCs/>
                <w:sz w:val="20"/>
                <w:szCs w:val="20"/>
              </w:rPr>
            </w:pPr>
          </w:p>
        </w:tc>
      </w:tr>
      <w:tr w:rsidR="00865857" w:rsidRPr="000C7898" w14:paraId="261D01AF" w14:textId="77777777" w:rsidTr="00E106D5">
        <w:trPr>
          <w:trHeight w:val="346"/>
        </w:trPr>
        <w:tc>
          <w:tcPr>
            <w:tcW w:w="9351" w:type="dxa"/>
            <w:shd w:val="clear" w:color="auto" w:fill="FFFFFF" w:themeFill="background1"/>
            <w:vAlign w:val="center"/>
          </w:tcPr>
          <w:p w14:paraId="5836380C" w14:textId="77777777" w:rsidR="00865857" w:rsidRPr="005970DD" w:rsidRDefault="00865857" w:rsidP="00E106D5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78269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a.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Proiectul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vizează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un </w:t>
            </w:r>
            <w:proofErr w:type="spellStart"/>
            <w:r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traseu</w:t>
            </w:r>
            <w:proofErr w:type="spellEnd"/>
            <w:r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deservit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transportul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public de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călători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si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propune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modernizarea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construirea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stații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pentru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pasageri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și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sau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alveole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pentru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mijloacele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de transport public.</w:t>
            </w:r>
          </w:p>
        </w:tc>
        <w:tc>
          <w:tcPr>
            <w:tcW w:w="1843" w:type="dxa"/>
            <w:vAlign w:val="center"/>
          </w:tcPr>
          <w:p w14:paraId="331119C6" w14:textId="28D9B9EE" w:rsidR="00865857" w:rsidRPr="009C3B62" w:rsidRDefault="00D05A4F" w:rsidP="00E106D5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>
              <w:rPr>
                <w:rFonts w:ascii="Trebuchet MS" w:hAnsi="Trebuchet MS" w:cs="Times New Roman"/>
                <w:sz w:val="20"/>
                <w:szCs w:val="20"/>
              </w:rPr>
              <w:t>20</w:t>
            </w:r>
            <w:r w:rsidR="00865857">
              <w:rPr>
                <w:rFonts w:ascii="Trebuchet MS" w:hAnsi="Trebuchet MS" w:cs="Times New Roman"/>
                <w:sz w:val="20"/>
                <w:szCs w:val="20"/>
              </w:rPr>
              <w:t>p</w:t>
            </w:r>
          </w:p>
        </w:tc>
        <w:tc>
          <w:tcPr>
            <w:tcW w:w="4536" w:type="dxa"/>
            <w:vAlign w:val="center"/>
          </w:tcPr>
          <w:p w14:paraId="32168C9C" w14:textId="77777777" w:rsidR="00865857" w:rsidRPr="000C7898" w:rsidRDefault="00865857" w:rsidP="00E106D5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865857" w:rsidRPr="000C7898" w14:paraId="19588412" w14:textId="77777777" w:rsidTr="00E106D5">
        <w:trPr>
          <w:trHeight w:val="346"/>
        </w:trPr>
        <w:tc>
          <w:tcPr>
            <w:tcW w:w="9351" w:type="dxa"/>
            <w:shd w:val="clear" w:color="auto" w:fill="FFFFFF" w:themeFill="background1"/>
            <w:vAlign w:val="center"/>
          </w:tcPr>
          <w:p w14:paraId="41D65537" w14:textId="77777777" w:rsidR="00865857" w:rsidRPr="009C3B62" w:rsidRDefault="00865857" w:rsidP="00E106D5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78269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b. 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Proiectul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vizează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un </w:t>
            </w:r>
            <w:proofErr w:type="spellStart"/>
            <w:r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traseu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deservit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transportul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public de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călători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dar</w:t>
            </w:r>
            <w:proofErr w:type="spellEnd"/>
            <w:r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nu </w:t>
            </w:r>
            <w:proofErr w:type="spellStart"/>
            <w:r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isi</w:t>
            </w:r>
            <w:proofErr w:type="spellEnd"/>
            <w:r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propune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modernizarea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construirea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stații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pentru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pasageri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și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sau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alveole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pentru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mijloacele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de transport public.</w:t>
            </w:r>
          </w:p>
        </w:tc>
        <w:tc>
          <w:tcPr>
            <w:tcW w:w="1843" w:type="dxa"/>
            <w:vAlign w:val="center"/>
          </w:tcPr>
          <w:p w14:paraId="568FF320" w14:textId="77777777" w:rsidR="00865857" w:rsidRPr="009C3B62" w:rsidRDefault="00865857" w:rsidP="00E106D5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>
              <w:rPr>
                <w:rFonts w:ascii="Trebuchet MS" w:hAnsi="Trebuchet MS" w:cs="Times New Roman"/>
                <w:sz w:val="20"/>
                <w:szCs w:val="20"/>
              </w:rPr>
              <w:t>10p</w:t>
            </w:r>
          </w:p>
        </w:tc>
        <w:tc>
          <w:tcPr>
            <w:tcW w:w="4536" w:type="dxa"/>
            <w:vAlign w:val="center"/>
          </w:tcPr>
          <w:p w14:paraId="6B6EEBCA" w14:textId="77777777" w:rsidR="00865857" w:rsidRPr="000C7898" w:rsidRDefault="00865857" w:rsidP="00E106D5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865857" w:rsidRPr="000C7898" w14:paraId="304A394B" w14:textId="77777777" w:rsidTr="00E106D5">
        <w:trPr>
          <w:trHeight w:val="346"/>
        </w:trPr>
        <w:tc>
          <w:tcPr>
            <w:tcW w:w="9351" w:type="dxa"/>
            <w:shd w:val="clear" w:color="auto" w:fill="FFFFFF" w:themeFill="background1"/>
            <w:vAlign w:val="center"/>
          </w:tcPr>
          <w:p w14:paraId="73CF585D" w14:textId="77777777" w:rsidR="00865857" w:rsidRPr="0078269F" w:rsidRDefault="00865857" w:rsidP="00E106D5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c</w:t>
            </w:r>
            <w:r w:rsidRPr="0078269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. 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Proiectul</w:t>
            </w:r>
            <w:proofErr w:type="spellEnd"/>
            <w:r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nu</w:t>
            </w:r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vizează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un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traseu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deservit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transportul</w:t>
            </w:r>
            <w:proofErr w:type="spellEnd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public de </w:t>
            </w:r>
            <w:proofErr w:type="spellStart"/>
            <w:r w:rsidRPr="00D66D3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călători</w:t>
            </w:r>
            <w:proofErr w:type="spellEnd"/>
          </w:p>
        </w:tc>
        <w:tc>
          <w:tcPr>
            <w:tcW w:w="1843" w:type="dxa"/>
            <w:vAlign w:val="center"/>
          </w:tcPr>
          <w:p w14:paraId="747DDFF8" w14:textId="77777777" w:rsidR="00865857" w:rsidRDefault="00865857" w:rsidP="00E106D5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>
              <w:rPr>
                <w:rFonts w:ascii="Trebuchet MS" w:hAnsi="Trebuchet MS" w:cs="Times New Roman"/>
                <w:sz w:val="20"/>
                <w:szCs w:val="20"/>
              </w:rPr>
              <w:t>0</w:t>
            </w:r>
          </w:p>
        </w:tc>
        <w:tc>
          <w:tcPr>
            <w:tcW w:w="4536" w:type="dxa"/>
            <w:vAlign w:val="center"/>
          </w:tcPr>
          <w:p w14:paraId="1C06146C" w14:textId="77777777" w:rsidR="00865857" w:rsidRPr="000C7898" w:rsidRDefault="00865857" w:rsidP="00E106D5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865857" w:rsidRPr="00FA64A1" w14:paraId="42A1E4A8" w14:textId="77777777" w:rsidTr="00E106D5">
        <w:trPr>
          <w:trHeight w:val="346"/>
        </w:trPr>
        <w:tc>
          <w:tcPr>
            <w:tcW w:w="15730" w:type="dxa"/>
            <w:gridSpan w:val="3"/>
            <w:shd w:val="clear" w:color="auto" w:fill="FFFFFF" w:themeFill="background1"/>
            <w:vAlign w:val="center"/>
          </w:tcPr>
          <w:p w14:paraId="2A84C5B8" w14:textId="77777777" w:rsidR="00865857" w:rsidRPr="00FA64A1" w:rsidRDefault="00865857" w:rsidP="00E106D5">
            <w:pPr>
              <w:rPr>
                <w:rFonts w:ascii="Trebuchet MS" w:hAnsi="Trebuchet MS" w:cs="Times New Roman"/>
              </w:rPr>
            </w:pPr>
            <w:proofErr w:type="spellStart"/>
            <w:r w:rsidRPr="00FA64A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Observaţii</w:t>
            </w:r>
            <w:proofErr w:type="spellEnd"/>
            <w:r w:rsidRPr="00FA64A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expert</w:t>
            </w:r>
            <w:r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:</w:t>
            </w:r>
          </w:p>
        </w:tc>
      </w:tr>
      <w:tr w:rsidR="00865857" w:rsidRPr="000C7898" w14:paraId="032CD654" w14:textId="77777777" w:rsidTr="00E106D5">
        <w:trPr>
          <w:trHeight w:val="346"/>
        </w:trPr>
        <w:tc>
          <w:tcPr>
            <w:tcW w:w="9351" w:type="dxa"/>
            <w:shd w:val="clear" w:color="auto" w:fill="E2EFD9" w:themeFill="accent6" w:themeFillTint="33"/>
            <w:vAlign w:val="center"/>
          </w:tcPr>
          <w:p w14:paraId="57CDDF71" w14:textId="77777777" w:rsidR="00865857" w:rsidRPr="00D66D3F" w:rsidRDefault="00865857" w:rsidP="00865857">
            <w:pPr>
              <w:pStyle w:val="ListParagraph"/>
              <w:numPr>
                <w:ilvl w:val="0"/>
                <w:numId w:val="32"/>
              </w:numPr>
              <w:ind w:left="306" w:hanging="284"/>
              <w:jc w:val="both"/>
              <w:rPr>
                <w:rFonts w:ascii="Trebuchet MS" w:hAnsi="Trebuchet MS" w:cs="Times New Roman"/>
                <w:b/>
                <w:bCs/>
                <w:color w:val="000000" w:themeColor="text1"/>
              </w:rPr>
            </w:pP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lang w:val="fr-FR"/>
              </w:rPr>
              <w:t>Calitatea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lang w:val="fr-FR"/>
              </w:rPr>
              <w:t xml:space="preserve"> si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lang w:val="fr-FR"/>
              </w:rPr>
              <w:t>sustenabilitatea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lang w:val="fr-FR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lang w:val="fr-FR"/>
              </w:rPr>
              <w:t>proiectului</w:t>
            </w:r>
            <w:proofErr w:type="spellEnd"/>
          </w:p>
        </w:tc>
        <w:tc>
          <w:tcPr>
            <w:tcW w:w="1843" w:type="dxa"/>
            <w:shd w:val="clear" w:color="auto" w:fill="E2EFD9" w:themeFill="accent6" w:themeFillTint="33"/>
            <w:vAlign w:val="center"/>
          </w:tcPr>
          <w:p w14:paraId="1001C6CC" w14:textId="2D614B22" w:rsidR="00865857" w:rsidRPr="000470CA" w:rsidRDefault="009D781C" w:rsidP="00E106D5">
            <w:pPr>
              <w:jc w:val="center"/>
              <w:rPr>
                <w:rFonts w:ascii="Trebuchet MS" w:hAnsi="Trebuchet MS" w:cs="Times New Roman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>35</w:t>
            </w:r>
            <w:r w:rsidR="00865857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>p</w:t>
            </w:r>
          </w:p>
        </w:tc>
        <w:tc>
          <w:tcPr>
            <w:tcW w:w="4536" w:type="dxa"/>
            <w:vAlign w:val="center"/>
          </w:tcPr>
          <w:p w14:paraId="2F34444C" w14:textId="77777777" w:rsidR="00865857" w:rsidRPr="000C7898" w:rsidRDefault="00865857" w:rsidP="00E106D5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865857" w:rsidRPr="000C7898" w14:paraId="210C9F62" w14:textId="77777777" w:rsidTr="00E106D5">
        <w:trPr>
          <w:trHeight w:val="346"/>
        </w:trPr>
        <w:tc>
          <w:tcPr>
            <w:tcW w:w="9351" w:type="dxa"/>
            <w:shd w:val="clear" w:color="auto" w:fill="D9E2F3" w:themeFill="accent1" w:themeFillTint="33"/>
            <w:vAlign w:val="center"/>
          </w:tcPr>
          <w:p w14:paraId="6A270943" w14:textId="77777777" w:rsidR="00865857" w:rsidRPr="000470CA" w:rsidRDefault="00865857" w:rsidP="00E106D5">
            <w:pPr>
              <w:jc w:val="both"/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II.1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Corectitudinea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intocmirii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bugetului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concordanța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buget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deviz</w:t>
            </w:r>
            <w:proofErr w:type="spellEnd"/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769B4ABF" w14:textId="77777777" w:rsidR="00865857" w:rsidRPr="00D66D3F" w:rsidRDefault="00865857" w:rsidP="00E106D5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 w:rsidRPr="00D66D3F">
              <w:rPr>
                <w:rFonts w:ascii="Trebuchet MS" w:hAnsi="Trebuchet MS" w:cs="Times New Roman"/>
                <w:sz w:val="20"/>
                <w:szCs w:val="20"/>
              </w:rPr>
              <w:t>10p</w:t>
            </w:r>
          </w:p>
        </w:tc>
        <w:tc>
          <w:tcPr>
            <w:tcW w:w="4536" w:type="dxa"/>
            <w:vAlign w:val="center"/>
          </w:tcPr>
          <w:p w14:paraId="3E8F7873" w14:textId="77777777" w:rsidR="00865857" w:rsidRPr="000C7898" w:rsidRDefault="00865857" w:rsidP="00E106D5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865857" w:rsidRPr="008F68BB" w14:paraId="1CEBA687" w14:textId="77777777" w:rsidTr="00E106D5">
        <w:trPr>
          <w:trHeight w:val="346"/>
        </w:trPr>
        <w:tc>
          <w:tcPr>
            <w:tcW w:w="9351" w:type="dxa"/>
            <w:shd w:val="clear" w:color="auto" w:fill="auto"/>
            <w:vAlign w:val="center"/>
          </w:tcPr>
          <w:p w14:paraId="7C4B30A4" w14:textId="77777777" w:rsidR="00865857" w:rsidRPr="008F68BB" w:rsidRDefault="00865857" w:rsidP="00E106D5">
            <w:pPr>
              <w:jc w:val="both"/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a.</w:t>
            </w:r>
            <w:r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Cheltuielile au </w:t>
            </w:r>
            <w:proofErr w:type="spellStart"/>
            <w:r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fost</w:t>
            </w:r>
            <w:proofErr w:type="spellEnd"/>
            <w:r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corect</w:t>
            </w:r>
            <w:proofErr w:type="spellEnd"/>
            <w:r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încadrate</w:t>
            </w:r>
            <w:proofErr w:type="spellEnd"/>
            <w:r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în</w:t>
            </w:r>
            <w:proofErr w:type="spellEnd"/>
            <w:r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categoria</w:t>
            </w:r>
            <w:proofErr w:type="spellEnd"/>
            <w:r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celor</w:t>
            </w:r>
            <w:proofErr w:type="spellEnd"/>
            <w:r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eligibile</w:t>
            </w:r>
            <w:proofErr w:type="spellEnd"/>
            <w:r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iar</w:t>
            </w:r>
            <w:proofErr w:type="spellEnd"/>
            <w:r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pragurile</w:t>
            </w:r>
            <w:proofErr w:type="spellEnd"/>
            <w:r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pentru</w:t>
            </w:r>
            <w:proofErr w:type="spellEnd"/>
            <w:r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anumite</w:t>
            </w:r>
            <w:proofErr w:type="spellEnd"/>
            <w:r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cheltuieli</w:t>
            </w:r>
            <w:proofErr w:type="spellEnd"/>
            <w:r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au </w:t>
            </w:r>
            <w:proofErr w:type="spellStart"/>
            <w:r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fost</w:t>
            </w:r>
            <w:proofErr w:type="spellEnd"/>
            <w:r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respectate</w:t>
            </w:r>
            <w:proofErr w:type="spellEnd"/>
            <w:r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conform </w:t>
            </w:r>
            <w:proofErr w:type="spellStart"/>
            <w:r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Ghidului</w:t>
            </w:r>
            <w:proofErr w:type="spellEnd"/>
            <w:r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solicitantului</w:t>
            </w:r>
            <w:proofErr w:type="spellEnd"/>
            <w:r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Bugetul</w:t>
            </w:r>
            <w:proofErr w:type="spellEnd"/>
            <w:r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este</w:t>
            </w:r>
            <w:proofErr w:type="spellEnd"/>
            <w:r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corelat</w:t>
            </w:r>
            <w:proofErr w:type="spellEnd"/>
            <w:r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cu </w:t>
            </w:r>
            <w:proofErr w:type="spellStart"/>
            <w:r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devizul</w:t>
            </w:r>
            <w:proofErr w:type="spellEnd"/>
            <w:r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general </w:t>
            </w:r>
            <w:proofErr w:type="spellStart"/>
            <w:r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şi</w:t>
            </w:r>
            <w:proofErr w:type="spellEnd"/>
            <w:r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devizele</w:t>
            </w:r>
            <w:proofErr w:type="spellEnd"/>
            <w:r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pe </w:t>
            </w:r>
            <w:proofErr w:type="spellStart"/>
            <w:r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obiecte</w:t>
            </w:r>
            <w:proofErr w:type="spellEnd"/>
            <w:r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daca</w:t>
            </w:r>
            <w:proofErr w:type="spellEnd"/>
            <w:r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nu se </w:t>
            </w:r>
            <w:proofErr w:type="spellStart"/>
            <w:r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va</w:t>
            </w:r>
            <w:proofErr w:type="spellEnd"/>
            <w:r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asigura</w:t>
            </w:r>
            <w:proofErr w:type="spellEnd"/>
            <w:r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prin</w:t>
            </w:r>
            <w:proofErr w:type="spellEnd"/>
            <w:r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MYSMIS </w:t>
            </w:r>
            <w:proofErr w:type="spellStart"/>
            <w:r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aceasta</w:t>
            </w:r>
            <w:proofErr w:type="spellEnd"/>
            <w:r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corelare</w:t>
            </w:r>
            <w:proofErr w:type="spellEnd"/>
            <w:r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)?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B95ECB3" w14:textId="77777777" w:rsidR="00865857" w:rsidRPr="008F68BB" w:rsidRDefault="00865857" w:rsidP="00E106D5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 w:rsidRPr="008F68BB">
              <w:rPr>
                <w:rFonts w:ascii="Trebuchet MS" w:hAnsi="Trebuchet MS" w:cs="Times New Roman"/>
                <w:sz w:val="20"/>
                <w:szCs w:val="20"/>
              </w:rPr>
              <w:t>5p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71A6893C" w14:textId="77777777" w:rsidR="00865857" w:rsidRPr="008F68BB" w:rsidRDefault="00865857" w:rsidP="00E106D5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865857" w:rsidRPr="000C7898" w14:paraId="5FA902ED" w14:textId="77777777" w:rsidTr="00E106D5">
        <w:trPr>
          <w:trHeight w:val="346"/>
        </w:trPr>
        <w:tc>
          <w:tcPr>
            <w:tcW w:w="9351" w:type="dxa"/>
            <w:shd w:val="clear" w:color="auto" w:fill="auto"/>
            <w:vAlign w:val="center"/>
          </w:tcPr>
          <w:p w14:paraId="176059E5" w14:textId="77777777" w:rsidR="00865857" w:rsidRPr="008F68BB" w:rsidRDefault="00865857" w:rsidP="00E106D5">
            <w:pPr>
              <w:jc w:val="both"/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  <w:lang w:val="it-IT"/>
              </w:rPr>
              <w:t>b</w:t>
            </w:r>
            <w:r w:rsidRPr="008F68BB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  <w:lang w:val="it-IT"/>
              </w:rPr>
              <w:t>. Costurile sunt realiste si corect estimate?</w:t>
            </w:r>
          </w:p>
          <w:p w14:paraId="6665594A" w14:textId="77777777" w:rsidR="00865857" w:rsidRPr="008F68BB" w:rsidRDefault="00865857" w:rsidP="00E106D5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ro-RO"/>
              </w:rPr>
            </w:pPr>
            <w:r w:rsidRPr="008F68BB">
              <w:rPr>
                <w:rFonts w:ascii="Trebuchet MS" w:hAnsi="Trebuchet MS" w:cs="Times New Roman"/>
                <w:color w:val="000000" w:themeColor="text1"/>
                <w:sz w:val="20"/>
                <w:szCs w:val="20"/>
                <w:lang w:val="ro-RO"/>
              </w:rPr>
              <w:t>Obs.: Punctarea se va realiza in baza informatiilor mentionate in cadrul cererii de finantare, a documentatiei tehnico-economice, anexei 9 - Nota proiectant.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1F6770" w14:textId="77777777" w:rsidR="00865857" w:rsidRPr="00D66D3F" w:rsidRDefault="00865857" w:rsidP="00E106D5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 w:rsidRPr="008F68BB">
              <w:rPr>
                <w:rFonts w:ascii="Trebuchet MS" w:hAnsi="Trebuchet MS" w:cs="Times New Roman"/>
                <w:sz w:val="20"/>
                <w:szCs w:val="20"/>
              </w:rPr>
              <w:t>5p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4D021AF" w14:textId="77777777" w:rsidR="00865857" w:rsidRPr="000C7898" w:rsidRDefault="00865857" w:rsidP="00E106D5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865857" w:rsidRPr="00FA64A1" w14:paraId="0A443DC9" w14:textId="77777777" w:rsidTr="00E106D5">
        <w:trPr>
          <w:trHeight w:val="346"/>
        </w:trPr>
        <w:tc>
          <w:tcPr>
            <w:tcW w:w="15730" w:type="dxa"/>
            <w:gridSpan w:val="3"/>
            <w:shd w:val="clear" w:color="auto" w:fill="FFFFFF" w:themeFill="background1"/>
            <w:vAlign w:val="center"/>
          </w:tcPr>
          <w:p w14:paraId="71E21B75" w14:textId="77777777" w:rsidR="00865857" w:rsidRPr="00FA64A1" w:rsidRDefault="00865857" w:rsidP="00E106D5">
            <w:pPr>
              <w:rPr>
                <w:rFonts w:ascii="Trebuchet MS" w:hAnsi="Trebuchet MS" w:cs="Times New Roman"/>
              </w:rPr>
            </w:pPr>
            <w:proofErr w:type="spellStart"/>
            <w:r w:rsidRPr="00FA64A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Observaţii</w:t>
            </w:r>
            <w:proofErr w:type="spellEnd"/>
            <w:r w:rsidRPr="00FA64A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expert</w:t>
            </w:r>
            <w:r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:</w:t>
            </w:r>
          </w:p>
        </w:tc>
      </w:tr>
      <w:tr w:rsidR="00865857" w:rsidRPr="000C7898" w14:paraId="5872F6FF" w14:textId="77777777" w:rsidTr="00E106D5">
        <w:trPr>
          <w:trHeight w:val="346"/>
        </w:trPr>
        <w:tc>
          <w:tcPr>
            <w:tcW w:w="9351" w:type="dxa"/>
            <w:shd w:val="clear" w:color="auto" w:fill="D9E2F3" w:themeFill="accent1" w:themeFillTint="33"/>
            <w:vAlign w:val="center"/>
          </w:tcPr>
          <w:p w14:paraId="7702F93F" w14:textId="77777777" w:rsidR="00865857" w:rsidRPr="00A034AC" w:rsidRDefault="00865857" w:rsidP="00E106D5">
            <w:pPr>
              <w:jc w:val="both"/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034AC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II.2 </w:t>
            </w:r>
            <w:r w:rsidRPr="00BE0028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  <w:lang w:val="ro-RO"/>
              </w:rPr>
              <w:t>Proiectul este complementar cu proiecte similare propuse la finanțare/în evaluare/în implementare/finalizate din diverse surse de finanțare</w:t>
            </w:r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  <w:lang w:val="ro-RO"/>
              </w:rPr>
              <w:t>?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4820CCB0" w14:textId="77777777" w:rsidR="00865857" w:rsidRPr="00D66D3F" w:rsidRDefault="00865857" w:rsidP="00E106D5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 w:rsidRPr="00D66D3F">
              <w:rPr>
                <w:rFonts w:ascii="Trebuchet MS" w:hAnsi="Trebuchet MS" w:cs="Times New Roman"/>
                <w:sz w:val="20"/>
                <w:szCs w:val="20"/>
              </w:rPr>
              <w:t>5p</w:t>
            </w:r>
          </w:p>
        </w:tc>
        <w:tc>
          <w:tcPr>
            <w:tcW w:w="4536" w:type="dxa"/>
            <w:vAlign w:val="center"/>
          </w:tcPr>
          <w:p w14:paraId="2D595DDF" w14:textId="77777777" w:rsidR="00865857" w:rsidRPr="000C7898" w:rsidRDefault="00865857" w:rsidP="00E106D5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865857" w:rsidRPr="000C7898" w14:paraId="5374BC34" w14:textId="77777777" w:rsidTr="00E106D5">
        <w:trPr>
          <w:trHeight w:val="346"/>
        </w:trPr>
        <w:tc>
          <w:tcPr>
            <w:tcW w:w="9351" w:type="dxa"/>
            <w:shd w:val="clear" w:color="auto" w:fill="FFFFFF" w:themeFill="background1"/>
            <w:vAlign w:val="center"/>
          </w:tcPr>
          <w:p w14:paraId="4D7A7D50" w14:textId="77777777" w:rsidR="00865857" w:rsidRPr="005970DD" w:rsidRDefault="00865857" w:rsidP="00E106D5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78269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a. </w:t>
            </w:r>
            <w:r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DA</w:t>
            </w:r>
          </w:p>
        </w:tc>
        <w:tc>
          <w:tcPr>
            <w:tcW w:w="1843" w:type="dxa"/>
            <w:vAlign w:val="center"/>
          </w:tcPr>
          <w:p w14:paraId="6F263662" w14:textId="77777777" w:rsidR="00865857" w:rsidRPr="00D66D3F" w:rsidRDefault="00865857" w:rsidP="00E106D5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 w:rsidRPr="00D66D3F">
              <w:rPr>
                <w:rFonts w:ascii="Trebuchet MS" w:hAnsi="Trebuchet MS" w:cs="Times New Roman"/>
                <w:sz w:val="20"/>
                <w:szCs w:val="20"/>
              </w:rPr>
              <w:t>5p</w:t>
            </w:r>
          </w:p>
        </w:tc>
        <w:tc>
          <w:tcPr>
            <w:tcW w:w="4536" w:type="dxa"/>
            <w:vAlign w:val="center"/>
          </w:tcPr>
          <w:p w14:paraId="28014304" w14:textId="77777777" w:rsidR="00865857" w:rsidRPr="000C7898" w:rsidRDefault="00865857" w:rsidP="00E106D5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865857" w:rsidRPr="000C7898" w14:paraId="58D3798E" w14:textId="77777777" w:rsidTr="00E106D5">
        <w:trPr>
          <w:trHeight w:val="346"/>
        </w:trPr>
        <w:tc>
          <w:tcPr>
            <w:tcW w:w="9351" w:type="dxa"/>
            <w:shd w:val="clear" w:color="auto" w:fill="FFFFFF" w:themeFill="background1"/>
            <w:vAlign w:val="center"/>
          </w:tcPr>
          <w:p w14:paraId="4065093B" w14:textId="77777777" w:rsidR="00865857" w:rsidRPr="009C3B62" w:rsidRDefault="00865857" w:rsidP="00E106D5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78269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b. </w:t>
            </w:r>
            <w:r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NU</w:t>
            </w:r>
          </w:p>
        </w:tc>
        <w:tc>
          <w:tcPr>
            <w:tcW w:w="1843" w:type="dxa"/>
            <w:vAlign w:val="center"/>
          </w:tcPr>
          <w:p w14:paraId="7F1FFD50" w14:textId="77777777" w:rsidR="00865857" w:rsidRPr="009C3B62" w:rsidRDefault="00865857" w:rsidP="00E106D5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>
              <w:rPr>
                <w:rFonts w:ascii="Trebuchet MS" w:hAnsi="Trebuchet MS" w:cs="Times New Roman"/>
                <w:sz w:val="20"/>
                <w:szCs w:val="20"/>
              </w:rPr>
              <w:t>0p</w:t>
            </w:r>
          </w:p>
        </w:tc>
        <w:tc>
          <w:tcPr>
            <w:tcW w:w="4536" w:type="dxa"/>
            <w:vAlign w:val="center"/>
          </w:tcPr>
          <w:p w14:paraId="0945E0F3" w14:textId="77777777" w:rsidR="00865857" w:rsidRPr="000C7898" w:rsidRDefault="00865857" w:rsidP="00E106D5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865857" w:rsidRPr="00FA64A1" w14:paraId="30519C88" w14:textId="77777777" w:rsidTr="00E106D5">
        <w:trPr>
          <w:trHeight w:val="346"/>
        </w:trPr>
        <w:tc>
          <w:tcPr>
            <w:tcW w:w="15730" w:type="dxa"/>
            <w:gridSpan w:val="3"/>
            <w:shd w:val="clear" w:color="auto" w:fill="FFFFFF" w:themeFill="background1"/>
            <w:vAlign w:val="center"/>
          </w:tcPr>
          <w:p w14:paraId="43EB2E07" w14:textId="77777777" w:rsidR="00865857" w:rsidRPr="00FA64A1" w:rsidRDefault="00865857" w:rsidP="00E106D5">
            <w:pPr>
              <w:rPr>
                <w:rFonts w:ascii="Trebuchet MS" w:hAnsi="Trebuchet MS" w:cs="Times New Roman"/>
              </w:rPr>
            </w:pPr>
            <w:proofErr w:type="spellStart"/>
            <w:r w:rsidRPr="00FA64A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Observaţii</w:t>
            </w:r>
            <w:proofErr w:type="spellEnd"/>
            <w:r w:rsidRPr="00FA64A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expert</w:t>
            </w:r>
            <w:r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:</w:t>
            </w:r>
          </w:p>
        </w:tc>
      </w:tr>
      <w:tr w:rsidR="00865857" w:rsidRPr="000C7898" w14:paraId="63621797" w14:textId="77777777" w:rsidTr="00E106D5">
        <w:trPr>
          <w:trHeight w:val="346"/>
        </w:trPr>
        <w:tc>
          <w:tcPr>
            <w:tcW w:w="9351" w:type="dxa"/>
            <w:shd w:val="clear" w:color="auto" w:fill="D9E2F3" w:themeFill="accent1" w:themeFillTint="33"/>
            <w:vAlign w:val="center"/>
          </w:tcPr>
          <w:p w14:paraId="45EEED04" w14:textId="77777777" w:rsidR="00865857" w:rsidRPr="004B4929" w:rsidRDefault="00865857" w:rsidP="00E106D5">
            <w:pPr>
              <w:jc w:val="both"/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II</w:t>
            </w:r>
            <w:r w:rsidRPr="000470CA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3</w:t>
            </w:r>
            <w:r w:rsidRPr="000470CA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Proiectul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vizează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un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traseu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care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va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contine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si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piste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bicilisti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nou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construite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sau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modernizate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în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lungime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continua de minim 1 km,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si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sau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trotuare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trasee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pietonale</w:t>
            </w:r>
            <w:proofErr w:type="spellEnd"/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?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7A078399" w14:textId="318B5271" w:rsidR="00865857" w:rsidRPr="00D66D3F" w:rsidRDefault="004C4CBE" w:rsidP="00E106D5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>
              <w:rPr>
                <w:rFonts w:ascii="Trebuchet MS" w:hAnsi="Trebuchet MS" w:cs="Times New Roman"/>
                <w:sz w:val="20"/>
                <w:szCs w:val="20"/>
              </w:rPr>
              <w:t>5</w:t>
            </w:r>
            <w:r w:rsidR="00865857" w:rsidRPr="00D66D3F">
              <w:rPr>
                <w:rFonts w:ascii="Trebuchet MS" w:hAnsi="Trebuchet MS" w:cs="Times New Roman"/>
                <w:sz w:val="20"/>
                <w:szCs w:val="20"/>
              </w:rPr>
              <w:t>p</w:t>
            </w:r>
          </w:p>
        </w:tc>
        <w:tc>
          <w:tcPr>
            <w:tcW w:w="4536" w:type="dxa"/>
            <w:vAlign w:val="center"/>
          </w:tcPr>
          <w:p w14:paraId="0D5079EC" w14:textId="77777777" w:rsidR="00865857" w:rsidRPr="000C7898" w:rsidRDefault="00865857" w:rsidP="00E106D5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865857" w:rsidRPr="000C7898" w14:paraId="275E4865" w14:textId="77777777" w:rsidTr="00E106D5">
        <w:trPr>
          <w:trHeight w:val="346"/>
        </w:trPr>
        <w:tc>
          <w:tcPr>
            <w:tcW w:w="9351" w:type="dxa"/>
            <w:shd w:val="clear" w:color="auto" w:fill="FFFFFF" w:themeFill="background1"/>
            <w:vAlign w:val="center"/>
          </w:tcPr>
          <w:p w14:paraId="452FF949" w14:textId="77777777" w:rsidR="00865857" w:rsidRPr="005970DD" w:rsidRDefault="00865857" w:rsidP="00E106D5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78269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a. </w:t>
            </w:r>
            <w:r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DA</w:t>
            </w:r>
          </w:p>
        </w:tc>
        <w:tc>
          <w:tcPr>
            <w:tcW w:w="1843" w:type="dxa"/>
            <w:vAlign w:val="center"/>
          </w:tcPr>
          <w:p w14:paraId="5C7B41E8" w14:textId="7BEBC237" w:rsidR="00865857" w:rsidRPr="00D66D3F" w:rsidRDefault="004C4CBE" w:rsidP="00E106D5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>
              <w:rPr>
                <w:rFonts w:ascii="Trebuchet MS" w:hAnsi="Trebuchet MS" w:cs="Times New Roman"/>
                <w:sz w:val="20"/>
                <w:szCs w:val="20"/>
              </w:rPr>
              <w:t>5</w:t>
            </w:r>
            <w:r w:rsidR="00865857" w:rsidRPr="00D66D3F">
              <w:rPr>
                <w:rFonts w:ascii="Trebuchet MS" w:hAnsi="Trebuchet MS" w:cs="Times New Roman"/>
                <w:sz w:val="20"/>
                <w:szCs w:val="20"/>
              </w:rPr>
              <w:t>p</w:t>
            </w:r>
          </w:p>
        </w:tc>
        <w:tc>
          <w:tcPr>
            <w:tcW w:w="4536" w:type="dxa"/>
            <w:vAlign w:val="center"/>
          </w:tcPr>
          <w:p w14:paraId="7F9C39B1" w14:textId="77777777" w:rsidR="00865857" w:rsidRPr="000C7898" w:rsidRDefault="00865857" w:rsidP="00E106D5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865857" w:rsidRPr="000C7898" w14:paraId="6E30CDAF" w14:textId="77777777" w:rsidTr="00E106D5">
        <w:trPr>
          <w:trHeight w:val="346"/>
        </w:trPr>
        <w:tc>
          <w:tcPr>
            <w:tcW w:w="9351" w:type="dxa"/>
            <w:shd w:val="clear" w:color="auto" w:fill="FFFFFF" w:themeFill="background1"/>
            <w:vAlign w:val="center"/>
          </w:tcPr>
          <w:p w14:paraId="670BFF5D" w14:textId="77777777" w:rsidR="00865857" w:rsidRPr="009C3B62" w:rsidRDefault="00865857" w:rsidP="00E106D5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78269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b. </w:t>
            </w:r>
            <w:r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NU</w:t>
            </w:r>
          </w:p>
        </w:tc>
        <w:tc>
          <w:tcPr>
            <w:tcW w:w="1843" w:type="dxa"/>
            <w:vAlign w:val="center"/>
          </w:tcPr>
          <w:p w14:paraId="52508739" w14:textId="77777777" w:rsidR="00865857" w:rsidRPr="00D66D3F" w:rsidRDefault="00865857" w:rsidP="00E106D5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 w:rsidRPr="00D66D3F">
              <w:rPr>
                <w:rFonts w:ascii="Trebuchet MS" w:hAnsi="Trebuchet MS" w:cs="Times New Roman"/>
                <w:sz w:val="20"/>
                <w:szCs w:val="20"/>
              </w:rPr>
              <w:t>0p</w:t>
            </w:r>
          </w:p>
        </w:tc>
        <w:tc>
          <w:tcPr>
            <w:tcW w:w="4536" w:type="dxa"/>
            <w:vAlign w:val="center"/>
          </w:tcPr>
          <w:p w14:paraId="766079E2" w14:textId="77777777" w:rsidR="00865857" w:rsidRPr="000C7898" w:rsidRDefault="00865857" w:rsidP="00E106D5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865857" w:rsidRPr="00FA64A1" w14:paraId="44BC0564" w14:textId="77777777" w:rsidTr="00E106D5">
        <w:trPr>
          <w:trHeight w:val="346"/>
        </w:trPr>
        <w:tc>
          <w:tcPr>
            <w:tcW w:w="15730" w:type="dxa"/>
            <w:gridSpan w:val="3"/>
            <w:shd w:val="clear" w:color="auto" w:fill="FFFFFF" w:themeFill="background1"/>
            <w:vAlign w:val="center"/>
          </w:tcPr>
          <w:p w14:paraId="614F92B5" w14:textId="77777777" w:rsidR="00865857" w:rsidRPr="00FA64A1" w:rsidRDefault="00865857" w:rsidP="00E106D5">
            <w:pPr>
              <w:rPr>
                <w:rFonts w:ascii="Trebuchet MS" w:hAnsi="Trebuchet MS" w:cs="Times New Roman"/>
              </w:rPr>
            </w:pPr>
            <w:proofErr w:type="spellStart"/>
            <w:r w:rsidRPr="00FA64A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Observaţii</w:t>
            </w:r>
            <w:proofErr w:type="spellEnd"/>
            <w:r w:rsidRPr="00FA64A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expert:</w:t>
            </w:r>
          </w:p>
        </w:tc>
      </w:tr>
      <w:tr w:rsidR="00865857" w:rsidRPr="000C7898" w14:paraId="015C7686" w14:textId="77777777" w:rsidTr="00E106D5">
        <w:trPr>
          <w:trHeight w:val="346"/>
        </w:trPr>
        <w:tc>
          <w:tcPr>
            <w:tcW w:w="9351" w:type="dxa"/>
            <w:shd w:val="clear" w:color="auto" w:fill="D9E2F3" w:themeFill="accent1" w:themeFillTint="33"/>
            <w:vAlign w:val="center"/>
          </w:tcPr>
          <w:p w14:paraId="7C27ACC9" w14:textId="77777777" w:rsidR="00865857" w:rsidRPr="004B4929" w:rsidRDefault="00865857" w:rsidP="00E106D5">
            <w:pPr>
              <w:jc w:val="both"/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II</w:t>
            </w:r>
            <w:r w:rsidRPr="000470CA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  <w:r w:rsidRPr="000470CA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Proiectul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prevede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actiuni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digitalizare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pentru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asigurarea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cresterea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sigurantei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rutiere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: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sisteme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semnalizare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rutiera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orizontala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si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verticala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sisteme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siguranta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active,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monitorizare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video a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traficului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, etc</w:t>
            </w:r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?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191C8499" w14:textId="77777777" w:rsidR="00865857" w:rsidRPr="00D66D3F" w:rsidRDefault="00865857" w:rsidP="00E106D5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 w:rsidRPr="00D66D3F">
              <w:rPr>
                <w:rFonts w:ascii="Trebuchet MS" w:hAnsi="Trebuchet MS" w:cs="Times New Roman"/>
                <w:sz w:val="20"/>
                <w:szCs w:val="20"/>
              </w:rPr>
              <w:t>1</w:t>
            </w:r>
            <w:r>
              <w:rPr>
                <w:rFonts w:ascii="Trebuchet MS" w:hAnsi="Trebuchet MS" w:cs="Times New Roman"/>
                <w:sz w:val="20"/>
                <w:szCs w:val="20"/>
              </w:rPr>
              <w:t>5</w:t>
            </w:r>
            <w:r w:rsidRPr="00D66D3F">
              <w:rPr>
                <w:rFonts w:ascii="Trebuchet MS" w:hAnsi="Trebuchet MS" w:cs="Times New Roman"/>
                <w:sz w:val="20"/>
                <w:szCs w:val="20"/>
              </w:rPr>
              <w:t>p</w:t>
            </w:r>
          </w:p>
        </w:tc>
        <w:tc>
          <w:tcPr>
            <w:tcW w:w="4536" w:type="dxa"/>
            <w:vAlign w:val="center"/>
          </w:tcPr>
          <w:p w14:paraId="76179282" w14:textId="77777777" w:rsidR="00865857" w:rsidRPr="000C7898" w:rsidRDefault="00865857" w:rsidP="00E106D5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865857" w:rsidRPr="000C7898" w14:paraId="05FCE14A" w14:textId="77777777" w:rsidTr="00E106D5">
        <w:trPr>
          <w:trHeight w:val="346"/>
        </w:trPr>
        <w:tc>
          <w:tcPr>
            <w:tcW w:w="9351" w:type="dxa"/>
            <w:shd w:val="clear" w:color="auto" w:fill="FFFFFF" w:themeFill="background1"/>
            <w:vAlign w:val="center"/>
          </w:tcPr>
          <w:p w14:paraId="533B985E" w14:textId="77777777" w:rsidR="00865857" w:rsidRPr="005970DD" w:rsidRDefault="00865857" w:rsidP="00E106D5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78269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a.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Proiectul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prevede</w:t>
            </w:r>
            <w:proofErr w:type="spellEnd"/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minim 3</w:t>
            </w:r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actiuni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digitalizare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pentru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asigurarea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cresterea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sigurantei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rutiere</w:t>
            </w:r>
            <w:proofErr w:type="spellEnd"/>
          </w:p>
        </w:tc>
        <w:tc>
          <w:tcPr>
            <w:tcW w:w="1843" w:type="dxa"/>
            <w:vAlign w:val="center"/>
          </w:tcPr>
          <w:p w14:paraId="30513600" w14:textId="77777777" w:rsidR="00865857" w:rsidRPr="00D66D3F" w:rsidRDefault="00865857" w:rsidP="00E106D5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 w:rsidRPr="00D66D3F">
              <w:rPr>
                <w:rFonts w:ascii="Trebuchet MS" w:hAnsi="Trebuchet MS" w:cs="Times New Roman"/>
                <w:sz w:val="20"/>
                <w:szCs w:val="20"/>
              </w:rPr>
              <w:t>1</w:t>
            </w:r>
            <w:r>
              <w:rPr>
                <w:rFonts w:ascii="Trebuchet MS" w:hAnsi="Trebuchet MS" w:cs="Times New Roman"/>
                <w:sz w:val="20"/>
                <w:szCs w:val="20"/>
              </w:rPr>
              <w:t>5</w:t>
            </w:r>
            <w:r w:rsidRPr="00D66D3F">
              <w:rPr>
                <w:rFonts w:ascii="Trebuchet MS" w:hAnsi="Trebuchet MS" w:cs="Times New Roman"/>
                <w:sz w:val="20"/>
                <w:szCs w:val="20"/>
              </w:rPr>
              <w:t>p</w:t>
            </w:r>
          </w:p>
        </w:tc>
        <w:tc>
          <w:tcPr>
            <w:tcW w:w="4536" w:type="dxa"/>
            <w:vAlign w:val="center"/>
          </w:tcPr>
          <w:p w14:paraId="369179DD" w14:textId="77777777" w:rsidR="00865857" w:rsidRPr="000C7898" w:rsidRDefault="00865857" w:rsidP="00E106D5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865857" w:rsidRPr="000C7898" w14:paraId="63F4D985" w14:textId="77777777" w:rsidTr="00E106D5">
        <w:trPr>
          <w:trHeight w:val="346"/>
        </w:trPr>
        <w:tc>
          <w:tcPr>
            <w:tcW w:w="9351" w:type="dxa"/>
            <w:shd w:val="clear" w:color="auto" w:fill="FFFFFF" w:themeFill="background1"/>
            <w:vAlign w:val="center"/>
          </w:tcPr>
          <w:p w14:paraId="515B8ABB" w14:textId="77777777" w:rsidR="00865857" w:rsidRPr="009C3B62" w:rsidRDefault="00865857" w:rsidP="00E106D5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 w:rsidRPr="0078269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b.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Proiectul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prevede</w:t>
            </w:r>
            <w:proofErr w:type="spellEnd"/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2</w:t>
            </w:r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actiuni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digitalizare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pentru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asigurarea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cresterea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sigurantei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rutiere</w:t>
            </w:r>
            <w:proofErr w:type="spellEnd"/>
          </w:p>
        </w:tc>
        <w:tc>
          <w:tcPr>
            <w:tcW w:w="1843" w:type="dxa"/>
            <w:vAlign w:val="center"/>
          </w:tcPr>
          <w:p w14:paraId="3FE60046" w14:textId="77777777" w:rsidR="00865857" w:rsidRPr="00D66D3F" w:rsidRDefault="00865857" w:rsidP="00E106D5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>
              <w:rPr>
                <w:rFonts w:ascii="Trebuchet MS" w:hAnsi="Trebuchet MS" w:cs="Times New Roman"/>
                <w:sz w:val="20"/>
                <w:szCs w:val="20"/>
              </w:rPr>
              <w:t>1</w:t>
            </w:r>
            <w:r w:rsidRPr="00D66D3F">
              <w:rPr>
                <w:rFonts w:ascii="Trebuchet MS" w:hAnsi="Trebuchet MS" w:cs="Times New Roman"/>
                <w:sz w:val="20"/>
                <w:szCs w:val="20"/>
              </w:rPr>
              <w:t>0p</w:t>
            </w:r>
          </w:p>
        </w:tc>
        <w:tc>
          <w:tcPr>
            <w:tcW w:w="4536" w:type="dxa"/>
            <w:vAlign w:val="center"/>
          </w:tcPr>
          <w:p w14:paraId="75A55D2F" w14:textId="77777777" w:rsidR="00865857" w:rsidRPr="000C7898" w:rsidRDefault="00865857" w:rsidP="00E106D5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865857" w:rsidRPr="000C7898" w14:paraId="644561C5" w14:textId="77777777" w:rsidTr="00E106D5">
        <w:trPr>
          <w:trHeight w:val="346"/>
        </w:trPr>
        <w:tc>
          <w:tcPr>
            <w:tcW w:w="9351" w:type="dxa"/>
            <w:shd w:val="clear" w:color="auto" w:fill="FFFFFF" w:themeFill="background1"/>
            <w:vAlign w:val="center"/>
          </w:tcPr>
          <w:p w14:paraId="4349B07D" w14:textId="77777777" w:rsidR="00865857" w:rsidRPr="0078269F" w:rsidRDefault="00865857" w:rsidP="00E106D5">
            <w:pPr>
              <w:jc w:val="both"/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c</w:t>
            </w:r>
            <w:r w:rsidRPr="0078269F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Proiectul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prevede</w:t>
            </w:r>
            <w:proofErr w:type="spellEnd"/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1</w:t>
            </w:r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actiun</w:t>
            </w:r>
            <w:r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e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digitalizare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pentru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asigurarea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cresterea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sigurantei</w:t>
            </w:r>
            <w:proofErr w:type="spellEnd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66D3F">
              <w:rPr>
                <w:rFonts w:ascii="Trebuchet MS" w:hAnsi="Trebuchet MS" w:cs="Times New Roman"/>
                <w:b/>
                <w:bCs/>
                <w:color w:val="000000" w:themeColor="text1"/>
                <w:sz w:val="20"/>
                <w:szCs w:val="20"/>
              </w:rPr>
              <w:t>rutiere</w:t>
            </w:r>
            <w:proofErr w:type="spellEnd"/>
          </w:p>
        </w:tc>
        <w:tc>
          <w:tcPr>
            <w:tcW w:w="1843" w:type="dxa"/>
            <w:vAlign w:val="center"/>
          </w:tcPr>
          <w:p w14:paraId="7D0477D5" w14:textId="77777777" w:rsidR="00865857" w:rsidRPr="00D66D3F" w:rsidRDefault="00865857" w:rsidP="00E106D5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  <w:r>
              <w:rPr>
                <w:rFonts w:ascii="Trebuchet MS" w:hAnsi="Trebuchet MS" w:cs="Times New Roman"/>
                <w:sz w:val="20"/>
                <w:szCs w:val="20"/>
              </w:rPr>
              <w:t>5p</w:t>
            </w:r>
          </w:p>
        </w:tc>
        <w:tc>
          <w:tcPr>
            <w:tcW w:w="4536" w:type="dxa"/>
            <w:vAlign w:val="center"/>
          </w:tcPr>
          <w:p w14:paraId="2F763113" w14:textId="77777777" w:rsidR="00865857" w:rsidRPr="000C7898" w:rsidRDefault="00865857" w:rsidP="00E106D5">
            <w:pPr>
              <w:jc w:val="center"/>
              <w:rPr>
                <w:rFonts w:ascii="Trebuchet MS" w:hAnsi="Trebuchet MS" w:cs="Times New Roman"/>
              </w:rPr>
            </w:pPr>
          </w:p>
        </w:tc>
      </w:tr>
      <w:tr w:rsidR="00865857" w:rsidRPr="00FA64A1" w14:paraId="1671AACB" w14:textId="77777777" w:rsidTr="00E106D5">
        <w:trPr>
          <w:trHeight w:val="346"/>
        </w:trPr>
        <w:tc>
          <w:tcPr>
            <w:tcW w:w="15730" w:type="dxa"/>
            <w:gridSpan w:val="3"/>
            <w:shd w:val="clear" w:color="auto" w:fill="FFFFFF" w:themeFill="background1"/>
            <w:vAlign w:val="center"/>
          </w:tcPr>
          <w:p w14:paraId="54C4A16D" w14:textId="77777777" w:rsidR="00865857" w:rsidRPr="00FA64A1" w:rsidRDefault="00865857" w:rsidP="00E106D5">
            <w:pPr>
              <w:rPr>
                <w:rFonts w:ascii="Trebuchet MS" w:hAnsi="Trebuchet MS" w:cs="Times New Roman"/>
              </w:rPr>
            </w:pPr>
            <w:proofErr w:type="spellStart"/>
            <w:r w:rsidRPr="00FA64A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>Observaţii</w:t>
            </w:r>
            <w:proofErr w:type="spellEnd"/>
            <w:r w:rsidRPr="00FA64A1"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 expert</w:t>
            </w:r>
            <w:r>
              <w:rPr>
                <w:rFonts w:ascii="Trebuchet MS" w:hAnsi="Trebuchet MS" w:cs="Times New Roman"/>
                <w:color w:val="000000" w:themeColor="text1"/>
                <w:sz w:val="20"/>
                <w:szCs w:val="20"/>
              </w:rPr>
              <w:t xml:space="preserve">: </w:t>
            </w:r>
          </w:p>
        </w:tc>
      </w:tr>
    </w:tbl>
    <w:p w14:paraId="7FF82E3A" w14:textId="77777777" w:rsidR="00865857" w:rsidRPr="00DD77A4" w:rsidRDefault="00865857" w:rsidP="00DD77A4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NewRomanPSMT"/>
        </w:rPr>
      </w:pPr>
    </w:p>
    <w:sectPr w:rsidR="00865857" w:rsidRPr="00DD77A4" w:rsidSect="00582D1F">
      <w:headerReference w:type="default" r:id="rId7"/>
      <w:pgSz w:w="16838" w:h="11906" w:orient="landscape"/>
      <w:pgMar w:top="2127" w:right="1440" w:bottom="144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CD5AB" w14:textId="77777777" w:rsidR="0094179D" w:rsidRDefault="0094179D" w:rsidP="00C60646">
      <w:pPr>
        <w:spacing w:after="0" w:line="240" w:lineRule="auto"/>
      </w:pPr>
      <w:r>
        <w:separator/>
      </w:r>
    </w:p>
  </w:endnote>
  <w:endnote w:type="continuationSeparator" w:id="0">
    <w:p w14:paraId="408284CA" w14:textId="77777777" w:rsidR="0094179D" w:rsidRDefault="0094179D" w:rsidP="00C60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9D5035" w14:textId="77777777" w:rsidR="0094179D" w:rsidRDefault="0094179D" w:rsidP="00C60646">
      <w:pPr>
        <w:spacing w:after="0" w:line="240" w:lineRule="auto"/>
      </w:pPr>
      <w:r>
        <w:separator/>
      </w:r>
    </w:p>
  </w:footnote>
  <w:footnote w:type="continuationSeparator" w:id="0">
    <w:p w14:paraId="60B32C24" w14:textId="77777777" w:rsidR="0094179D" w:rsidRDefault="0094179D" w:rsidP="00C60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627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15627"/>
    </w:tblGrid>
    <w:tr w:rsidR="00582D1F" w:rsidRPr="00131B48" w14:paraId="4E7B1776" w14:textId="77777777" w:rsidTr="00582D1F">
      <w:trPr>
        <w:cantSplit/>
        <w:trHeight w:val="383"/>
      </w:trPr>
      <w:tc>
        <w:tcPr>
          <w:tcW w:w="15627" w:type="dxa"/>
          <w:tcBorders>
            <w:top w:val="single" w:sz="4" w:space="0" w:color="808080"/>
            <w:bottom w:val="single" w:sz="4" w:space="0" w:color="808080"/>
          </w:tcBorders>
        </w:tcPr>
        <w:p w14:paraId="0BC7ED69" w14:textId="77777777" w:rsidR="00582D1F" w:rsidRPr="000D3DDB" w:rsidRDefault="00582D1F" w:rsidP="00582D1F">
          <w:pPr>
            <w:pStyle w:val="Header"/>
            <w:tabs>
              <w:tab w:val="clear" w:pos="9026"/>
              <w:tab w:val="right" w:pos="15420"/>
            </w:tabs>
            <w:rPr>
              <w:b/>
              <w:bCs/>
              <w:color w:val="808080"/>
              <w:sz w:val="14"/>
            </w:rPr>
          </w:pPr>
        </w:p>
        <w:p w14:paraId="0FEB97AF" w14:textId="77777777" w:rsidR="00582D1F" w:rsidRPr="00131B48" w:rsidRDefault="00582D1F" w:rsidP="00582D1F">
          <w:pPr>
            <w:pStyle w:val="Header"/>
            <w:rPr>
              <w:b/>
              <w:bCs/>
              <w:color w:val="808080"/>
              <w:sz w:val="14"/>
              <w:lang w:val="it-IT"/>
            </w:rPr>
          </w:pPr>
          <w:r w:rsidRPr="00131B48">
            <w:rPr>
              <w:b/>
              <w:bCs/>
              <w:color w:val="808080"/>
              <w:sz w:val="14"/>
              <w:lang w:val="it-IT"/>
            </w:rPr>
            <w:t>Programul Regional 2021-2027</w:t>
          </w:r>
        </w:p>
        <w:p w14:paraId="5C26D370" w14:textId="77777777" w:rsidR="00582D1F" w:rsidRPr="00131B48" w:rsidRDefault="00582D1F" w:rsidP="00582D1F">
          <w:pPr>
            <w:pStyle w:val="Header"/>
            <w:rPr>
              <w:b/>
              <w:bCs/>
              <w:color w:val="808080"/>
              <w:sz w:val="14"/>
              <w:lang w:val="it-IT"/>
            </w:rPr>
          </w:pPr>
          <w:r w:rsidRPr="00131B48">
            <w:rPr>
              <w:b/>
              <w:bCs/>
              <w:color w:val="808080"/>
              <w:sz w:val="14"/>
              <w:lang w:val="it-IT"/>
            </w:rPr>
            <w:t xml:space="preserve">Prioritatea 5: NORD-EST – O REGIUNE MAI ACCESIBILĂ </w:t>
          </w:r>
        </w:p>
        <w:p w14:paraId="588A58BC" w14:textId="77777777" w:rsidR="00582D1F" w:rsidRPr="00131B48" w:rsidRDefault="00582D1F" w:rsidP="00582D1F">
          <w:pPr>
            <w:pStyle w:val="Header"/>
            <w:rPr>
              <w:b/>
              <w:bCs/>
              <w:color w:val="808080"/>
              <w:sz w:val="14"/>
              <w:lang w:val="it-IT"/>
            </w:rPr>
          </w:pPr>
          <w:r w:rsidRPr="00131B48">
            <w:rPr>
              <w:b/>
              <w:bCs/>
              <w:color w:val="808080"/>
              <w:sz w:val="14"/>
              <w:lang w:val="it-IT"/>
            </w:rPr>
            <w:t>Obiectiv specific: DEZVOLTAREA ȘI CREȘTEREA UNEI MOBILITĂȚI NAȚIONALE, REGIONALE ȘI LOCALE DURABILE, REZILIENTE LA SCHIMBĂRILE CLIMATICE, INTELIGENTE ȘI INTERMODALE, INCLUSIV ÎMBUNĂTĂȚIREA ACCESULUI LA TEN-T ȘI A MOBILITĂȚII TRANSFRONTALIERE</w:t>
          </w:r>
        </w:p>
      </w:tc>
    </w:tr>
    <w:tr w:rsidR="00582D1F" w:rsidRPr="00131B48" w14:paraId="261ABC66" w14:textId="77777777" w:rsidTr="00582D1F">
      <w:trPr>
        <w:cantSplit/>
        <w:trHeight w:val="383"/>
      </w:trPr>
      <w:tc>
        <w:tcPr>
          <w:tcW w:w="15627" w:type="dxa"/>
          <w:tcBorders>
            <w:top w:val="single" w:sz="4" w:space="0" w:color="808080"/>
            <w:bottom w:val="single" w:sz="4" w:space="0" w:color="808080"/>
          </w:tcBorders>
        </w:tcPr>
        <w:p w14:paraId="633FEAAC" w14:textId="77777777" w:rsidR="00582D1F" w:rsidRPr="00131B48" w:rsidRDefault="00582D1F" w:rsidP="00582D1F">
          <w:pPr>
            <w:pStyle w:val="Header"/>
            <w:rPr>
              <w:b/>
              <w:bCs/>
              <w:color w:val="808080"/>
              <w:sz w:val="14"/>
              <w:lang w:val="it-IT"/>
            </w:rPr>
          </w:pPr>
          <w:r w:rsidRPr="00131B48">
            <w:rPr>
              <w:b/>
              <w:bCs/>
              <w:color w:val="808080"/>
              <w:sz w:val="14"/>
              <w:lang w:val="it-IT"/>
            </w:rPr>
            <w:t>Ghidul Solicitantului – Condițíi specifice de accesare a fondurilor în cadrul apelului de proiecte cu numărul PR/2023/5/1</w:t>
          </w:r>
        </w:p>
      </w:tc>
    </w:tr>
  </w:tbl>
  <w:p w14:paraId="2E0C1EB8" w14:textId="2B000B2C" w:rsidR="00582D1F" w:rsidRPr="00131B48" w:rsidRDefault="00582D1F">
    <w:pPr>
      <w:pStyle w:val="Header"/>
      <w:rPr>
        <w:lang w:val="it-IT"/>
      </w:rPr>
    </w:pPr>
  </w:p>
  <w:p w14:paraId="7EA13BB7" w14:textId="679A8FFB" w:rsidR="00582D1F" w:rsidRDefault="00582D1F" w:rsidP="00582D1F">
    <w:pPr>
      <w:pStyle w:val="Header"/>
      <w:jc w:val="right"/>
      <w:rPr>
        <w:rFonts w:ascii="Trebuchet MS" w:hAnsi="Trebuchet MS"/>
        <w:sz w:val="20"/>
        <w:szCs w:val="20"/>
      </w:rPr>
    </w:pPr>
    <w:proofErr w:type="spellStart"/>
    <w:r w:rsidRPr="00582D1F">
      <w:rPr>
        <w:rFonts w:ascii="Trebuchet MS" w:hAnsi="Trebuchet MS"/>
        <w:sz w:val="20"/>
        <w:szCs w:val="20"/>
      </w:rPr>
      <w:t>Anexa</w:t>
    </w:r>
    <w:proofErr w:type="spellEnd"/>
    <w:r w:rsidRPr="00582D1F">
      <w:rPr>
        <w:rFonts w:ascii="Trebuchet MS" w:hAnsi="Trebuchet MS"/>
        <w:sz w:val="20"/>
        <w:szCs w:val="20"/>
      </w:rPr>
      <w:t xml:space="preserve"> 2</w:t>
    </w:r>
  </w:p>
  <w:p w14:paraId="2F928CCA" w14:textId="77777777" w:rsidR="00582D1F" w:rsidRPr="00582D1F" w:rsidRDefault="00582D1F" w:rsidP="00582D1F">
    <w:pPr>
      <w:pStyle w:val="Header"/>
      <w:jc w:val="right"/>
      <w:rPr>
        <w:rFonts w:ascii="Trebuchet MS" w:hAnsi="Trebuchet MS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278D3"/>
    <w:multiLevelType w:val="multilevel"/>
    <w:tmpl w:val="587A93BC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"/>
      <w:lvlJc w:val="left"/>
      <w:pPr>
        <w:ind w:left="927" w:hanging="360"/>
      </w:pPr>
    </w:lvl>
    <w:lvl w:ilvl="2">
      <w:start w:val="1"/>
      <w:numFmt w:val="decimal"/>
      <w:isLgl/>
      <w:lvlText w:val="%1.%2.%3"/>
      <w:lvlJc w:val="left"/>
      <w:pPr>
        <w:ind w:left="1428" w:hanging="720"/>
      </w:pPr>
    </w:lvl>
    <w:lvl w:ilvl="3">
      <w:start w:val="1"/>
      <w:numFmt w:val="decimal"/>
      <w:isLgl/>
      <w:lvlText w:val="%1.%2.%3.%4"/>
      <w:lvlJc w:val="left"/>
      <w:pPr>
        <w:ind w:left="1569" w:hanging="720"/>
      </w:pPr>
    </w:lvl>
    <w:lvl w:ilvl="4">
      <w:start w:val="1"/>
      <w:numFmt w:val="decimal"/>
      <w:isLgl/>
      <w:lvlText w:val="%1.%2.%3.%4.%5"/>
      <w:lvlJc w:val="left"/>
      <w:pPr>
        <w:ind w:left="2070" w:hanging="1080"/>
      </w:pPr>
    </w:lvl>
    <w:lvl w:ilvl="5">
      <w:start w:val="1"/>
      <w:numFmt w:val="decimal"/>
      <w:isLgl/>
      <w:lvlText w:val="%1.%2.%3.%4.%5.%6"/>
      <w:lvlJc w:val="left"/>
      <w:pPr>
        <w:ind w:left="2211" w:hanging="1080"/>
      </w:pPr>
    </w:lvl>
    <w:lvl w:ilvl="6">
      <w:start w:val="1"/>
      <w:numFmt w:val="decimal"/>
      <w:isLgl/>
      <w:lvlText w:val="%1.%2.%3.%4.%5.%6.%7"/>
      <w:lvlJc w:val="left"/>
      <w:pPr>
        <w:ind w:left="2712" w:hanging="1440"/>
      </w:pPr>
    </w:lvl>
    <w:lvl w:ilvl="7">
      <w:start w:val="1"/>
      <w:numFmt w:val="decimal"/>
      <w:isLgl/>
      <w:lvlText w:val="%1.%2.%3.%4.%5.%6.%7.%8"/>
      <w:lvlJc w:val="left"/>
      <w:pPr>
        <w:ind w:left="2853" w:hanging="1440"/>
      </w:pPr>
    </w:lvl>
    <w:lvl w:ilvl="8">
      <w:start w:val="1"/>
      <w:numFmt w:val="decimal"/>
      <w:isLgl/>
      <w:lvlText w:val="%1.%2.%3.%4.%5.%6.%7.%8.%9"/>
      <w:lvlJc w:val="left"/>
      <w:pPr>
        <w:ind w:left="3354" w:hanging="1800"/>
      </w:pPr>
    </w:lvl>
  </w:abstractNum>
  <w:abstractNum w:abstractNumId="1" w15:restartNumberingAfterBreak="0">
    <w:nsid w:val="05F40472"/>
    <w:multiLevelType w:val="hybridMultilevel"/>
    <w:tmpl w:val="B10492FC"/>
    <w:lvl w:ilvl="0" w:tplc="355A41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741EE"/>
    <w:multiLevelType w:val="hybridMultilevel"/>
    <w:tmpl w:val="F01A9ACC"/>
    <w:lvl w:ilvl="0" w:tplc="A68E0DFE">
      <w:start w:val="201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6C7CA5"/>
    <w:multiLevelType w:val="hybridMultilevel"/>
    <w:tmpl w:val="D0C82C70"/>
    <w:lvl w:ilvl="0" w:tplc="D534DFF4">
      <w:start w:val="1"/>
      <w:numFmt w:val="upperLetter"/>
      <w:lvlText w:val="%1."/>
      <w:lvlJc w:val="left"/>
      <w:pPr>
        <w:ind w:left="720" w:hanging="360"/>
      </w:pPr>
      <w:rPr>
        <w:rFonts w:cstheme="minorBidi" w:hint="default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6D71BB"/>
    <w:multiLevelType w:val="hybridMultilevel"/>
    <w:tmpl w:val="A1CE0C2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cstheme="minorBidi" w:hint="default"/>
        <w:b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102792"/>
    <w:multiLevelType w:val="hybridMultilevel"/>
    <w:tmpl w:val="00ECB946"/>
    <w:lvl w:ilvl="0" w:tplc="672EAF90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2B02E92"/>
    <w:multiLevelType w:val="hybridMultilevel"/>
    <w:tmpl w:val="82546D60"/>
    <w:lvl w:ilvl="0" w:tplc="D534DFF4">
      <w:start w:val="1"/>
      <w:numFmt w:val="upperLetter"/>
      <w:lvlText w:val="%1."/>
      <w:lvlJc w:val="left"/>
      <w:pPr>
        <w:ind w:left="720" w:hanging="360"/>
      </w:pPr>
      <w:rPr>
        <w:rFonts w:cstheme="minorBidi" w:hint="default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831E20"/>
    <w:multiLevelType w:val="hybridMultilevel"/>
    <w:tmpl w:val="6E424E7C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C951CE"/>
    <w:multiLevelType w:val="hybridMultilevel"/>
    <w:tmpl w:val="1DF6AC00"/>
    <w:lvl w:ilvl="0" w:tplc="4530D54A">
      <w:start w:val="1"/>
      <w:numFmt w:val="upperLetter"/>
      <w:lvlText w:val="%1)"/>
      <w:lvlJc w:val="left"/>
      <w:pPr>
        <w:ind w:left="107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90" w:hanging="360"/>
      </w:pPr>
    </w:lvl>
    <w:lvl w:ilvl="2" w:tplc="0809001B" w:tentative="1">
      <w:start w:val="1"/>
      <w:numFmt w:val="lowerRoman"/>
      <w:lvlText w:val="%3."/>
      <w:lvlJc w:val="right"/>
      <w:pPr>
        <w:ind w:left="2510" w:hanging="180"/>
      </w:pPr>
    </w:lvl>
    <w:lvl w:ilvl="3" w:tplc="0809000F" w:tentative="1">
      <w:start w:val="1"/>
      <w:numFmt w:val="decimal"/>
      <w:lvlText w:val="%4."/>
      <w:lvlJc w:val="left"/>
      <w:pPr>
        <w:ind w:left="3230" w:hanging="360"/>
      </w:pPr>
    </w:lvl>
    <w:lvl w:ilvl="4" w:tplc="08090019" w:tentative="1">
      <w:start w:val="1"/>
      <w:numFmt w:val="lowerLetter"/>
      <w:lvlText w:val="%5."/>
      <w:lvlJc w:val="left"/>
      <w:pPr>
        <w:ind w:left="3950" w:hanging="360"/>
      </w:pPr>
    </w:lvl>
    <w:lvl w:ilvl="5" w:tplc="0809001B" w:tentative="1">
      <w:start w:val="1"/>
      <w:numFmt w:val="lowerRoman"/>
      <w:lvlText w:val="%6."/>
      <w:lvlJc w:val="right"/>
      <w:pPr>
        <w:ind w:left="4670" w:hanging="180"/>
      </w:pPr>
    </w:lvl>
    <w:lvl w:ilvl="6" w:tplc="0809000F" w:tentative="1">
      <w:start w:val="1"/>
      <w:numFmt w:val="decimal"/>
      <w:lvlText w:val="%7."/>
      <w:lvlJc w:val="left"/>
      <w:pPr>
        <w:ind w:left="5390" w:hanging="360"/>
      </w:pPr>
    </w:lvl>
    <w:lvl w:ilvl="7" w:tplc="08090019" w:tentative="1">
      <w:start w:val="1"/>
      <w:numFmt w:val="lowerLetter"/>
      <w:lvlText w:val="%8."/>
      <w:lvlJc w:val="left"/>
      <w:pPr>
        <w:ind w:left="6110" w:hanging="360"/>
      </w:pPr>
    </w:lvl>
    <w:lvl w:ilvl="8" w:tplc="08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1A6E1D68"/>
    <w:multiLevelType w:val="hybridMultilevel"/>
    <w:tmpl w:val="A0AA2A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583C64"/>
    <w:multiLevelType w:val="hybridMultilevel"/>
    <w:tmpl w:val="70F85860"/>
    <w:lvl w:ilvl="0" w:tplc="2D26678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55972CD"/>
    <w:multiLevelType w:val="hybridMultilevel"/>
    <w:tmpl w:val="F644368C"/>
    <w:lvl w:ilvl="0" w:tplc="AFDABD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AE3CA4"/>
    <w:multiLevelType w:val="hybridMultilevel"/>
    <w:tmpl w:val="C0B8DA00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cstheme="minorBidi" w:hint="default"/>
        <w:b/>
        <w:color w:val="000000" w:themeColor="text1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A0745F"/>
    <w:multiLevelType w:val="hybridMultilevel"/>
    <w:tmpl w:val="A1CE0C2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cstheme="minorBidi" w:hint="default"/>
        <w:b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3A57AA"/>
    <w:multiLevelType w:val="hybridMultilevel"/>
    <w:tmpl w:val="B10492F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7A7A8D"/>
    <w:multiLevelType w:val="hybridMultilevel"/>
    <w:tmpl w:val="A1CE0C2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cstheme="minorBidi" w:hint="default"/>
        <w:b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1C327B"/>
    <w:multiLevelType w:val="hybridMultilevel"/>
    <w:tmpl w:val="A1CE0C26"/>
    <w:lvl w:ilvl="0" w:tplc="43687E0A">
      <w:start w:val="1"/>
      <w:numFmt w:val="upperLetter"/>
      <w:lvlText w:val="%1."/>
      <w:lvlJc w:val="left"/>
      <w:pPr>
        <w:ind w:left="720" w:hanging="360"/>
      </w:pPr>
      <w:rPr>
        <w:rFonts w:cstheme="minorBidi" w:hint="default"/>
        <w:b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35121F2C"/>
    <w:multiLevelType w:val="hybridMultilevel"/>
    <w:tmpl w:val="2E444B0A"/>
    <w:lvl w:ilvl="0" w:tplc="3B8E192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63E1EFF"/>
    <w:multiLevelType w:val="hybridMultilevel"/>
    <w:tmpl w:val="6E424E7C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BE1577"/>
    <w:multiLevelType w:val="hybridMultilevel"/>
    <w:tmpl w:val="50E4A75E"/>
    <w:lvl w:ilvl="0" w:tplc="AFDABD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0B2B38"/>
    <w:multiLevelType w:val="hybridMultilevel"/>
    <w:tmpl w:val="EA00C9D4"/>
    <w:lvl w:ilvl="0" w:tplc="F8381DC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4536F8"/>
    <w:multiLevelType w:val="hybridMultilevel"/>
    <w:tmpl w:val="2CD09224"/>
    <w:lvl w:ilvl="0" w:tplc="DE70168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46A67C3"/>
    <w:multiLevelType w:val="hybridMultilevel"/>
    <w:tmpl w:val="F5903690"/>
    <w:lvl w:ilvl="0" w:tplc="6660FA4C">
      <w:start w:val="1"/>
      <w:numFmt w:val="upperLetter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390AB9"/>
    <w:multiLevelType w:val="hybridMultilevel"/>
    <w:tmpl w:val="7614485E"/>
    <w:lvl w:ilvl="0" w:tplc="C3C841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504C3E"/>
    <w:multiLevelType w:val="hybridMultilevel"/>
    <w:tmpl w:val="C0B8DA00"/>
    <w:lvl w:ilvl="0" w:tplc="168EB20A">
      <w:start w:val="1"/>
      <w:numFmt w:val="upperLetter"/>
      <w:lvlText w:val="%1."/>
      <w:lvlJc w:val="left"/>
      <w:pPr>
        <w:ind w:left="720" w:hanging="360"/>
      </w:pPr>
      <w:rPr>
        <w:rFonts w:cstheme="minorBidi" w:hint="default"/>
        <w:b/>
        <w:color w:val="000000" w:themeColor="text1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BB21F9"/>
    <w:multiLevelType w:val="hybridMultilevel"/>
    <w:tmpl w:val="6E424E7C"/>
    <w:lvl w:ilvl="0" w:tplc="54E667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FE4DED"/>
    <w:multiLevelType w:val="hybridMultilevel"/>
    <w:tmpl w:val="A1CE0C2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cstheme="minorBidi" w:hint="default"/>
        <w:b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F27418"/>
    <w:multiLevelType w:val="hybridMultilevel"/>
    <w:tmpl w:val="83D62C48"/>
    <w:lvl w:ilvl="0" w:tplc="5E86CD24">
      <w:start w:val="3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AB3280"/>
    <w:multiLevelType w:val="hybridMultilevel"/>
    <w:tmpl w:val="F7008236"/>
    <w:lvl w:ilvl="0" w:tplc="D152B4BA">
      <w:start w:val="1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406762"/>
    <w:multiLevelType w:val="hybridMultilevel"/>
    <w:tmpl w:val="A1CE0C2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cstheme="minorBidi" w:hint="default"/>
        <w:b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055D04"/>
    <w:multiLevelType w:val="hybridMultilevel"/>
    <w:tmpl w:val="B10492F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7444476">
    <w:abstractNumId w:val="23"/>
  </w:num>
  <w:num w:numId="2" w16cid:durableId="2118014922">
    <w:abstractNumId w:val="16"/>
  </w:num>
  <w:num w:numId="3" w16cid:durableId="215514076">
    <w:abstractNumId w:val="30"/>
  </w:num>
  <w:num w:numId="4" w16cid:durableId="747386260">
    <w:abstractNumId w:val="28"/>
  </w:num>
  <w:num w:numId="5" w16cid:durableId="828597426">
    <w:abstractNumId w:val="20"/>
  </w:num>
  <w:num w:numId="6" w16cid:durableId="1611426374">
    <w:abstractNumId w:val="22"/>
  </w:num>
  <w:num w:numId="7" w16cid:durableId="438111958">
    <w:abstractNumId w:val="17"/>
  </w:num>
  <w:num w:numId="8" w16cid:durableId="224727469">
    <w:abstractNumId w:val="11"/>
  </w:num>
  <w:num w:numId="9" w16cid:durableId="595749002">
    <w:abstractNumId w:val="15"/>
  </w:num>
  <w:num w:numId="10" w16cid:durableId="1784566749">
    <w:abstractNumId w:val="13"/>
  </w:num>
  <w:num w:numId="11" w16cid:durableId="1079209693">
    <w:abstractNumId w:val="27"/>
  </w:num>
  <w:num w:numId="12" w16cid:durableId="473379796">
    <w:abstractNumId w:val="4"/>
  </w:num>
  <w:num w:numId="13" w16cid:durableId="899287467">
    <w:abstractNumId w:val="25"/>
  </w:num>
  <w:num w:numId="14" w16cid:durableId="899290617">
    <w:abstractNumId w:val="1"/>
  </w:num>
  <w:num w:numId="15" w16cid:durableId="1790128924">
    <w:abstractNumId w:val="31"/>
  </w:num>
  <w:num w:numId="16" w16cid:durableId="2033993024">
    <w:abstractNumId w:val="14"/>
  </w:num>
  <w:num w:numId="17" w16cid:durableId="1017123854">
    <w:abstractNumId w:val="21"/>
  </w:num>
  <w:num w:numId="18" w16cid:durableId="1565413115">
    <w:abstractNumId w:val="18"/>
  </w:num>
  <w:num w:numId="19" w16cid:durableId="925571412">
    <w:abstractNumId w:val="24"/>
  </w:num>
  <w:num w:numId="20" w16cid:durableId="1351756463">
    <w:abstractNumId w:val="5"/>
  </w:num>
  <w:num w:numId="21" w16cid:durableId="242573644">
    <w:abstractNumId w:val="10"/>
  </w:num>
  <w:num w:numId="22" w16cid:durableId="1268347703">
    <w:abstractNumId w:val="8"/>
  </w:num>
  <w:num w:numId="23" w16cid:durableId="198126425">
    <w:abstractNumId w:val="2"/>
  </w:num>
  <w:num w:numId="24" w16cid:durableId="13980918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50528733">
    <w:abstractNumId w:val="12"/>
  </w:num>
  <w:num w:numId="26" w16cid:durableId="1474640573">
    <w:abstractNumId w:val="9"/>
  </w:num>
  <w:num w:numId="27" w16cid:durableId="508908431">
    <w:abstractNumId w:val="6"/>
  </w:num>
  <w:num w:numId="28" w16cid:durableId="1328095970">
    <w:abstractNumId w:val="3"/>
  </w:num>
  <w:num w:numId="29" w16cid:durableId="14312364">
    <w:abstractNumId w:val="29"/>
  </w:num>
  <w:num w:numId="30" w16cid:durableId="499664541">
    <w:abstractNumId w:val="26"/>
  </w:num>
  <w:num w:numId="31" w16cid:durableId="1949852296">
    <w:abstractNumId w:val="7"/>
  </w:num>
  <w:num w:numId="32" w16cid:durableId="114636177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29AE"/>
    <w:rsid w:val="000003A6"/>
    <w:rsid w:val="00006942"/>
    <w:rsid w:val="00017084"/>
    <w:rsid w:val="00042C88"/>
    <w:rsid w:val="00044489"/>
    <w:rsid w:val="00045EB6"/>
    <w:rsid w:val="000470CA"/>
    <w:rsid w:val="0004796C"/>
    <w:rsid w:val="000622B3"/>
    <w:rsid w:val="00074C0A"/>
    <w:rsid w:val="00080F44"/>
    <w:rsid w:val="00090D15"/>
    <w:rsid w:val="00091B36"/>
    <w:rsid w:val="00091C5F"/>
    <w:rsid w:val="00096CBE"/>
    <w:rsid w:val="000979F2"/>
    <w:rsid w:val="000A06A8"/>
    <w:rsid w:val="000A2202"/>
    <w:rsid w:val="000B17E1"/>
    <w:rsid w:val="000C7898"/>
    <w:rsid w:val="000D6596"/>
    <w:rsid w:val="000E74D1"/>
    <w:rsid w:val="000E7851"/>
    <w:rsid w:val="000F039C"/>
    <w:rsid w:val="000F1116"/>
    <w:rsid w:val="0012149D"/>
    <w:rsid w:val="00122C22"/>
    <w:rsid w:val="00122F16"/>
    <w:rsid w:val="0012460F"/>
    <w:rsid w:val="001248AE"/>
    <w:rsid w:val="00124B28"/>
    <w:rsid w:val="00131B48"/>
    <w:rsid w:val="001341AB"/>
    <w:rsid w:val="001357E6"/>
    <w:rsid w:val="001434A4"/>
    <w:rsid w:val="0016220F"/>
    <w:rsid w:val="001651FF"/>
    <w:rsid w:val="00166852"/>
    <w:rsid w:val="001730C1"/>
    <w:rsid w:val="00175FB2"/>
    <w:rsid w:val="00176833"/>
    <w:rsid w:val="00184911"/>
    <w:rsid w:val="001873B8"/>
    <w:rsid w:val="00197959"/>
    <w:rsid w:val="001A1F80"/>
    <w:rsid w:val="001B7870"/>
    <w:rsid w:val="001B7B21"/>
    <w:rsid w:val="001C57B5"/>
    <w:rsid w:val="001C7DB9"/>
    <w:rsid w:val="001D23DC"/>
    <w:rsid w:val="001D69E5"/>
    <w:rsid w:val="001D6DF6"/>
    <w:rsid w:val="001E0E5F"/>
    <w:rsid w:val="001F2BF1"/>
    <w:rsid w:val="00202B57"/>
    <w:rsid w:val="0020366F"/>
    <w:rsid w:val="00211A7C"/>
    <w:rsid w:val="00211C6A"/>
    <w:rsid w:val="002152B7"/>
    <w:rsid w:val="00217E80"/>
    <w:rsid w:val="00246BC7"/>
    <w:rsid w:val="00252FCD"/>
    <w:rsid w:val="00260A37"/>
    <w:rsid w:val="0026375A"/>
    <w:rsid w:val="00263A1F"/>
    <w:rsid w:val="0027548F"/>
    <w:rsid w:val="00276F25"/>
    <w:rsid w:val="002807C6"/>
    <w:rsid w:val="00293895"/>
    <w:rsid w:val="0029676F"/>
    <w:rsid w:val="002A24F6"/>
    <w:rsid w:val="002B47AB"/>
    <w:rsid w:val="002C4AB8"/>
    <w:rsid w:val="002D3FCB"/>
    <w:rsid w:val="002E44F2"/>
    <w:rsid w:val="002E6FB7"/>
    <w:rsid w:val="002E7E77"/>
    <w:rsid w:val="002F5A09"/>
    <w:rsid w:val="00312A42"/>
    <w:rsid w:val="003156C9"/>
    <w:rsid w:val="00317D1A"/>
    <w:rsid w:val="00322300"/>
    <w:rsid w:val="003229AE"/>
    <w:rsid w:val="00322A86"/>
    <w:rsid w:val="00325F06"/>
    <w:rsid w:val="0032620D"/>
    <w:rsid w:val="003462E4"/>
    <w:rsid w:val="00361310"/>
    <w:rsid w:val="00362DCA"/>
    <w:rsid w:val="0036380A"/>
    <w:rsid w:val="003654CA"/>
    <w:rsid w:val="00370F1E"/>
    <w:rsid w:val="00374C15"/>
    <w:rsid w:val="00381E32"/>
    <w:rsid w:val="0038559D"/>
    <w:rsid w:val="00394B4F"/>
    <w:rsid w:val="00396B88"/>
    <w:rsid w:val="003B5081"/>
    <w:rsid w:val="003B7130"/>
    <w:rsid w:val="003B7C30"/>
    <w:rsid w:val="003C3C76"/>
    <w:rsid w:val="003C703E"/>
    <w:rsid w:val="003C7990"/>
    <w:rsid w:val="003E30B9"/>
    <w:rsid w:val="003E7ADA"/>
    <w:rsid w:val="003F5CA4"/>
    <w:rsid w:val="00401402"/>
    <w:rsid w:val="0040307D"/>
    <w:rsid w:val="00413FCD"/>
    <w:rsid w:val="00431C82"/>
    <w:rsid w:val="004328B8"/>
    <w:rsid w:val="0043795D"/>
    <w:rsid w:val="00445BFC"/>
    <w:rsid w:val="00451A2F"/>
    <w:rsid w:val="00456F75"/>
    <w:rsid w:val="00471CE2"/>
    <w:rsid w:val="004759C0"/>
    <w:rsid w:val="00492F91"/>
    <w:rsid w:val="00493BE2"/>
    <w:rsid w:val="004B040E"/>
    <w:rsid w:val="004B4929"/>
    <w:rsid w:val="004C4CBE"/>
    <w:rsid w:val="004D1F50"/>
    <w:rsid w:val="004F4C6E"/>
    <w:rsid w:val="00503D2A"/>
    <w:rsid w:val="005056C9"/>
    <w:rsid w:val="005112FF"/>
    <w:rsid w:val="00521CAC"/>
    <w:rsid w:val="00543196"/>
    <w:rsid w:val="00564107"/>
    <w:rsid w:val="00566797"/>
    <w:rsid w:val="005725BC"/>
    <w:rsid w:val="0057394D"/>
    <w:rsid w:val="0057422A"/>
    <w:rsid w:val="005750E4"/>
    <w:rsid w:val="00582D1F"/>
    <w:rsid w:val="00585054"/>
    <w:rsid w:val="005970DD"/>
    <w:rsid w:val="005A1F7F"/>
    <w:rsid w:val="005B534A"/>
    <w:rsid w:val="005B722B"/>
    <w:rsid w:val="005D7BCF"/>
    <w:rsid w:val="005F066B"/>
    <w:rsid w:val="005F4EA7"/>
    <w:rsid w:val="005F58AA"/>
    <w:rsid w:val="0060150B"/>
    <w:rsid w:val="00603FC7"/>
    <w:rsid w:val="00633411"/>
    <w:rsid w:val="00640388"/>
    <w:rsid w:val="00644781"/>
    <w:rsid w:val="00652535"/>
    <w:rsid w:val="006601EC"/>
    <w:rsid w:val="00662FD0"/>
    <w:rsid w:val="00671DA8"/>
    <w:rsid w:val="006723B2"/>
    <w:rsid w:val="006764C3"/>
    <w:rsid w:val="00680721"/>
    <w:rsid w:val="00687CBE"/>
    <w:rsid w:val="00692B8F"/>
    <w:rsid w:val="006A5B48"/>
    <w:rsid w:val="006A7CD8"/>
    <w:rsid w:val="006B4107"/>
    <w:rsid w:val="006B696F"/>
    <w:rsid w:val="006B7B13"/>
    <w:rsid w:val="006C7325"/>
    <w:rsid w:val="006F5653"/>
    <w:rsid w:val="0070081D"/>
    <w:rsid w:val="00705CB7"/>
    <w:rsid w:val="00732852"/>
    <w:rsid w:val="00743028"/>
    <w:rsid w:val="00745512"/>
    <w:rsid w:val="00761A8B"/>
    <w:rsid w:val="00771B40"/>
    <w:rsid w:val="007809FB"/>
    <w:rsid w:val="0078269F"/>
    <w:rsid w:val="007843C5"/>
    <w:rsid w:val="00793591"/>
    <w:rsid w:val="00794713"/>
    <w:rsid w:val="007A0A6A"/>
    <w:rsid w:val="007A2411"/>
    <w:rsid w:val="007B4927"/>
    <w:rsid w:val="007B4C8A"/>
    <w:rsid w:val="007B6908"/>
    <w:rsid w:val="007C1B59"/>
    <w:rsid w:val="007C4DA6"/>
    <w:rsid w:val="007C583A"/>
    <w:rsid w:val="007D4DEA"/>
    <w:rsid w:val="007E1D4A"/>
    <w:rsid w:val="007E377D"/>
    <w:rsid w:val="007F0B46"/>
    <w:rsid w:val="007F2C14"/>
    <w:rsid w:val="007F581B"/>
    <w:rsid w:val="007F7DE5"/>
    <w:rsid w:val="00811E2A"/>
    <w:rsid w:val="00820B50"/>
    <w:rsid w:val="00822930"/>
    <w:rsid w:val="00833ABA"/>
    <w:rsid w:val="00835861"/>
    <w:rsid w:val="008372A4"/>
    <w:rsid w:val="00852465"/>
    <w:rsid w:val="008557C7"/>
    <w:rsid w:val="00865857"/>
    <w:rsid w:val="008723B4"/>
    <w:rsid w:val="00872A9F"/>
    <w:rsid w:val="00887ABD"/>
    <w:rsid w:val="008B70C8"/>
    <w:rsid w:val="008D0D7C"/>
    <w:rsid w:val="008D7AB8"/>
    <w:rsid w:val="008E7B77"/>
    <w:rsid w:val="00903327"/>
    <w:rsid w:val="0090626D"/>
    <w:rsid w:val="00906DB9"/>
    <w:rsid w:val="0091535B"/>
    <w:rsid w:val="0094142F"/>
    <w:rsid w:val="0094179D"/>
    <w:rsid w:val="0095601B"/>
    <w:rsid w:val="0096031D"/>
    <w:rsid w:val="0096300B"/>
    <w:rsid w:val="00966A5B"/>
    <w:rsid w:val="009743CB"/>
    <w:rsid w:val="00994B6A"/>
    <w:rsid w:val="0099752D"/>
    <w:rsid w:val="009A59A2"/>
    <w:rsid w:val="009C3B62"/>
    <w:rsid w:val="009D4747"/>
    <w:rsid w:val="009D781C"/>
    <w:rsid w:val="009E5DE2"/>
    <w:rsid w:val="009F171E"/>
    <w:rsid w:val="00A0186A"/>
    <w:rsid w:val="00A02A50"/>
    <w:rsid w:val="00A0324A"/>
    <w:rsid w:val="00A101C1"/>
    <w:rsid w:val="00A1082E"/>
    <w:rsid w:val="00A24B21"/>
    <w:rsid w:val="00A30BFB"/>
    <w:rsid w:val="00A31922"/>
    <w:rsid w:val="00A50B07"/>
    <w:rsid w:val="00A56E45"/>
    <w:rsid w:val="00A57E5D"/>
    <w:rsid w:val="00A67BAC"/>
    <w:rsid w:val="00A71689"/>
    <w:rsid w:val="00A73155"/>
    <w:rsid w:val="00A76781"/>
    <w:rsid w:val="00A83643"/>
    <w:rsid w:val="00A86DA3"/>
    <w:rsid w:val="00A903FD"/>
    <w:rsid w:val="00A909D6"/>
    <w:rsid w:val="00AA4392"/>
    <w:rsid w:val="00AC1E9F"/>
    <w:rsid w:val="00AC6C92"/>
    <w:rsid w:val="00AC71EA"/>
    <w:rsid w:val="00AC7A9E"/>
    <w:rsid w:val="00AD6938"/>
    <w:rsid w:val="00AE7FFB"/>
    <w:rsid w:val="00AF6739"/>
    <w:rsid w:val="00B02795"/>
    <w:rsid w:val="00B114EB"/>
    <w:rsid w:val="00B1401E"/>
    <w:rsid w:val="00B26725"/>
    <w:rsid w:val="00B300B6"/>
    <w:rsid w:val="00B333F6"/>
    <w:rsid w:val="00B337B2"/>
    <w:rsid w:val="00B35542"/>
    <w:rsid w:val="00B426EA"/>
    <w:rsid w:val="00B44ACA"/>
    <w:rsid w:val="00B561CC"/>
    <w:rsid w:val="00B640FB"/>
    <w:rsid w:val="00B65494"/>
    <w:rsid w:val="00B66B28"/>
    <w:rsid w:val="00B717D9"/>
    <w:rsid w:val="00B72FF5"/>
    <w:rsid w:val="00B8209E"/>
    <w:rsid w:val="00B8225F"/>
    <w:rsid w:val="00B85845"/>
    <w:rsid w:val="00B91162"/>
    <w:rsid w:val="00BB4EA9"/>
    <w:rsid w:val="00BB5138"/>
    <w:rsid w:val="00BC3DF9"/>
    <w:rsid w:val="00BC7381"/>
    <w:rsid w:val="00BF259E"/>
    <w:rsid w:val="00BF32F6"/>
    <w:rsid w:val="00BF36FA"/>
    <w:rsid w:val="00C027F4"/>
    <w:rsid w:val="00C17B2B"/>
    <w:rsid w:val="00C27DC6"/>
    <w:rsid w:val="00C40668"/>
    <w:rsid w:val="00C45737"/>
    <w:rsid w:val="00C51648"/>
    <w:rsid w:val="00C553D2"/>
    <w:rsid w:val="00C55686"/>
    <w:rsid w:val="00C56FA5"/>
    <w:rsid w:val="00C60646"/>
    <w:rsid w:val="00C62A5B"/>
    <w:rsid w:val="00C8453B"/>
    <w:rsid w:val="00C86347"/>
    <w:rsid w:val="00C86A14"/>
    <w:rsid w:val="00C90787"/>
    <w:rsid w:val="00C966FE"/>
    <w:rsid w:val="00CA1B36"/>
    <w:rsid w:val="00CA6D9E"/>
    <w:rsid w:val="00CB5B82"/>
    <w:rsid w:val="00CC1B58"/>
    <w:rsid w:val="00CF7711"/>
    <w:rsid w:val="00D0426E"/>
    <w:rsid w:val="00D05A4F"/>
    <w:rsid w:val="00D0724B"/>
    <w:rsid w:val="00D14F83"/>
    <w:rsid w:val="00D21C22"/>
    <w:rsid w:val="00D26C1D"/>
    <w:rsid w:val="00D46845"/>
    <w:rsid w:val="00D51D60"/>
    <w:rsid w:val="00D6575A"/>
    <w:rsid w:val="00D66D3F"/>
    <w:rsid w:val="00D677AF"/>
    <w:rsid w:val="00D9264C"/>
    <w:rsid w:val="00D945CD"/>
    <w:rsid w:val="00D97DBC"/>
    <w:rsid w:val="00DA486C"/>
    <w:rsid w:val="00DB2ABB"/>
    <w:rsid w:val="00DB4BDF"/>
    <w:rsid w:val="00DC3F76"/>
    <w:rsid w:val="00DD77A4"/>
    <w:rsid w:val="00DE406F"/>
    <w:rsid w:val="00DE4DAC"/>
    <w:rsid w:val="00DE5FC2"/>
    <w:rsid w:val="00DF0CEE"/>
    <w:rsid w:val="00DF5383"/>
    <w:rsid w:val="00E060BA"/>
    <w:rsid w:val="00E148FE"/>
    <w:rsid w:val="00E15FD9"/>
    <w:rsid w:val="00E20499"/>
    <w:rsid w:val="00E20C6E"/>
    <w:rsid w:val="00E22BFE"/>
    <w:rsid w:val="00E25B08"/>
    <w:rsid w:val="00E3164E"/>
    <w:rsid w:val="00E36497"/>
    <w:rsid w:val="00E410E0"/>
    <w:rsid w:val="00E5495E"/>
    <w:rsid w:val="00E627C3"/>
    <w:rsid w:val="00E65070"/>
    <w:rsid w:val="00E70C08"/>
    <w:rsid w:val="00E73D11"/>
    <w:rsid w:val="00E95C5C"/>
    <w:rsid w:val="00EA15E6"/>
    <w:rsid w:val="00EA6DB9"/>
    <w:rsid w:val="00EB75DD"/>
    <w:rsid w:val="00EC01B8"/>
    <w:rsid w:val="00EC51B8"/>
    <w:rsid w:val="00EC5274"/>
    <w:rsid w:val="00EC5326"/>
    <w:rsid w:val="00ED07EE"/>
    <w:rsid w:val="00ED089B"/>
    <w:rsid w:val="00EE0054"/>
    <w:rsid w:val="00EF183D"/>
    <w:rsid w:val="00EF36E7"/>
    <w:rsid w:val="00EF601E"/>
    <w:rsid w:val="00F00014"/>
    <w:rsid w:val="00F06F94"/>
    <w:rsid w:val="00F1037F"/>
    <w:rsid w:val="00F33F2E"/>
    <w:rsid w:val="00F41B6C"/>
    <w:rsid w:val="00F47C1A"/>
    <w:rsid w:val="00F56396"/>
    <w:rsid w:val="00F72D18"/>
    <w:rsid w:val="00F82405"/>
    <w:rsid w:val="00F94F21"/>
    <w:rsid w:val="00F97658"/>
    <w:rsid w:val="00FA1117"/>
    <w:rsid w:val="00FA64A1"/>
    <w:rsid w:val="00FB42BB"/>
    <w:rsid w:val="00FC056D"/>
    <w:rsid w:val="00FC08B3"/>
    <w:rsid w:val="00FC5D2F"/>
    <w:rsid w:val="00FC7228"/>
    <w:rsid w:val="00FC7EAA"/>
    <w:rsid w:val="00FD3B18"/>
    <w:rsid w:val="00FD3CAE"/>
    <w:rsid w:val="00FD5836"/>
    <w:rsid w:val="00FD62C6"/>
    <w:rsid w:val="00FF289C"/>
    <w:rsid w:val="00FF3B92"/>
    <w:rsid w:val="00FF7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FD8E2B"/>
  <w15:chartTrackingRefBased/>
  <w15:docId w15:val="{CF4D26F2-73FC-40EE-B1F5-DA2834555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1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229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Akapit z listą BS,Outlines a.b.c.,List_Paragraph,Multilevel para_II,Akapit z lista BS,List Paragraph compact,Normal bullet 2,Paragraphe de liste 2,Reference list,Bullet list,Numbered List,List Paragraph1,1st level - Bullet List Paragraph"/>
    <w:basedOn w:val="Normal"/>
    <w:link w:val="ListParagraphChar"/>
    <w:uiPriority w:val="34"/>
    <w:qFormat/>
    <w:rsid w:val="000C7898"/>
    <w:pPr>
      <w:ind w:left="720"/>
      <w:contextualSpacing/>
    </w:p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 compact Char,Normal bullet 2 Char,Paragraphe de liste 2 Char,Reference list Char,Bullet list Char"/>
    <w:link w:val="ListParagraph"/>
    <w:uiPriority w:val="34"/>
    <w:qFormat/>
    <w:locked/>
    <w:rsid w:val="00A83643"/>
  </w:style>
  <w:style w:type="paragraph" w:customStyle="1" w:styleId="criterii">
    <w:name w:val="criterii"/>
    <w:basedOn w:val="Normal"/>
    <w:rsid w:val="00A83643"/>
    <w:pPr>
      <w:numPr>
        <w:numId w:val="7"/>
      </w:numPr>
      <w:shd w:val="clear" w:color="auto" w:fill="E6E6E6"/>
      <w:spacing w:before="240" w:after="120" w:line="240" w:lineRule="auto"/>
      <w:jc w:val="both"/>
    </w:pPr>
    <w:rPr>
      <w:rFonts w:ascii="Trebuchet MS" w:eastAsia="Times New Roman" w:hAnsi="Trebuchet MS" w:cs="Times New Roman"/>
      <w:b/>
      <w:bCs/>
      <w:snapToGrid w:val="0"/>
      <w:sz w:val="20"/>
      <w:szCs w:val="24"/>
      <w:lang w:val="ro-RO"/>
    </w:rPr>
  </w:style>
  <w:style w:type="character" w:styleId="CommentReference">
    <w:name w:val="annotation reference"/>
    <w:basedOn w:val="DefaultParagraphFont"/>
    <w:uiPriority w:val="99"/>
    <w:unhideWhenUsed/>
    <w:rsid w:val="005F4E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4E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4E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4E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4EA7"/>
    <w:rPr>
      <w:b/>
      <w:bCs/>
      <w:sz w:val="20"/>
      <w:szCs w:val="20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basedOn w:val="DefaultParagraphFont"/>
    <w:link w:val="FootnoteText"/>
    <w:uiPriority w:val="99"/>
    <w:semiHidden/>
    <w:locked/>
    <w:rsid w:val="0096300B"/>
    <w:rPr>
      <w:rFonts w:ascii="Trebuchet MS" w:hAnsi="Trebuchet MS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1"/>
    <w:uiPriority w:val="99"/>
    <w:semiHidden/>
    <w:unhideWhenUsed/>
    <w:rsid w:val="0096300B"/>
    <w:pPr>
      <w:spacing w:after="0" w:line="240" w:lineRule="auto"/>
    </w:pPr>
    <w:rPr>
      <w:rFonts w:ascii="Trebuchet MS" w:hAnsi="Trebuchet MS"/>
    </w:rPr>
  </w:style>
  <w:style w:type="character" w:customStyle="1" w:styleId="FootnoteTextChar">
    <w:name w:val="Footnote Text Char"/>
    <w:basedOn w:val="DefaultParagraphFont"/>
    <w:uiPriority w:val="99"/>
    <w:semiHidden/>
    <w:rsid w:val="0096300B"/>
    <w:rPr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iPriority w:val="99"/>
    <w:unhideWhenUsed/>
    <w:rsid w:val="0096300B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link w:val="FootnoteReference"/>
    <w:uiPriority w:val="99"/>
    <w:rsid w:val="0096300B"/>
    <w:pPr>
      <w:spacing w:line="240" w:lineRule="exact"/>
    </w:pPr>
    <w:rPr>
      <w:vertAlign w:val="superscript"/>
    </w:rPr>
  </w:style>
  <w:style w:type="paragraph" w:styleId="Header">
    <w:name w:val="header"/>
    <w:basedOn w:val="Normal"/>
    <w:link w:val="HeaderChar"/>
    <w:unhideWhenUsed/>
    <w:rsid w:val="00582D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582D1F"/>
  </w:style>
  <w:style w:type="paragraph" w:styleId="Footer">
    <w:name w:val="footer"/>
    <w:basedOn w:val="Normal"/>
    <w:link w:val="FooterChar"/>
    <w:uiPriority w:val="99"/>
    <w:unhideWhenUsed/>
    <w:rsid w:val="00582D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2D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86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7</Pages>
  <Words>1528</Words>
  <Characters>8711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Cozma</dc:creator>
  <cp:keywords/>
  <dc:description/>
  <cp:lastModifiedBy>Bogdan Cozma</cp:lastModifiedBy>
  <cp:revision>39</cp:revision>
  <dcterms:created xsi:type="dcterms:W3CDTF">2023-03-13T10:04:00Z</dcterms:created>
  <dcterms:modified xsi:type="dcterms:W3CDTF">2023-06-19T12:01:00Z</dcterms:modified>
</cp:coreProperties>
</file>